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E2" w:rsidRPr="00275CBF" w:rsidRDefault="00E71183" w:rsidP="00275CBF">
      <w:pPr>
        <w:pStyle w:val="BATitle"/>
        <w:pBdr>
          <w:bottom w:val="double" w:sz="6" w:space="1" w:color="auto"/>
        </w:pBdr>
        <w:rPr>
          <w:rFonts w:ascii="HY헤드라인M" w:eastAsia="HY헤드라인M" w:hint="eastAsia"/>
          <w:sz w:val="44"/>
          <w:szCs w:val="44"/>
        </w:rPr>
      </w:pPr>
      <w:r>
        <w:rPr>
          <w:rFonts w:ascii="HY헤드라인M" w:eastAsia="HY헤드라인M" w:hint="eastAsia"/>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5pt;margin-top:.55pt;width:608.4pt;height:820.65pt;z-index:-251656192;mso-position-horizontal-relative:text;mso-position-vertical:absolute;mso-position-vertical-relative:page" o:allowincell="f" o:allowoverlap="f">
            <v:imagedata r:id="rId8" o:title="KakaoTalk_20240710_133803714"/>
            <o:lock v:ext="edit" aspectratio="f"/>
            <w10:wrap anchory="page"/>
            <w10:anchorlock/>
          </v:shape>
        </w:pict>
      </w:r>
      <w:r w:rsidR="000601E2" w:rsidRPr="00275CBF">
        <w:rPr>
          <w:rFonts w:ascii="HY헤드라인M" w:eastAsia="HY헤드라인M" w:hint="eastAsia"/>
          <w:sz w:val="44"/>
          <w:szCs w:val="44"/>
        </w:rPr>
        <w:t xml:space="preserve">다양한 </w:t>
      </w:r>
      <w:proofErr w:type="spellStart"/>
      <w:r w:rsidR="000601E2" w:rsidRPr="00275CBF">
        <w:rPr>
          <w:rFonts w:ascii="HY헤드라인M" w:eastAsia="HY헤드라인M" w:hint="eastAsia"/>
          <w:sz w:val="44"/>
          <w:szCs w:val="44"/>
        </w:rPr>
        <w:t>발전원에</w:t>
      </w:r>
      <w:proofErr w:type="spellEnd"/>
      <w:r w:rsidR="000601E2" w:rsidRPr="00275CBF">
        <w:rPr>
          <w:rFonts w:ascii="HY헤드라인M" w:eastAsia="HY헤드라인M" w:hint="eastAsia"/>
          <w:sz w:val="44"/>
          <w:szCs w:val="44"/>
        </w:rPr>
        <w:t xml:space="preserve"> 따른 LCOE 변화 양상 분석</w:t>
      </w:r>
    </w:p>
    <w:p w:rsidR="000601E2" w:rsidRDefault="000601E2" w:rsidP="00275CBF">
      <w:pPr>
        <w:pStyle w:val="BCAuthorAddress"/>
      </w:pPr>
    </w:p>
    <w:p w:rsidR="000601E2" w:rsidRPr="00275CBF" w:rsidRDefault="000601E2" w:rsidP="00275CBF">
      <w:pPr>
        <w:pStyle w:val="BCAuthorAddress"/>
        <w:rPr>
          <w:sz w:val="28"/>
          <w:szCs w:val="28"/>
        </w:rPr>
      </w:pPr>
      <w:proofErr w:type="spellStart"/>
      <w:r w:rsidRPr="00275CBF">
        <w:rPr>
          <w:rFonts w:hint="eastAsia"/>
          <w:sz w:val="28"/>
          <w:szCs w:val="28"/>
        </w:rPr>
        <w:t>북일고등학교</w:t>
      </w:r>
      <w:proofErr w:type="spellEnd"/>
      <w:r w:rsidRPr="00275CBF">
        <w:rPr>
          <w:rFonts w:hint="eastAsia"/>
          <w:sz w:val="28"/>
          <w:szCs w:val="28"/>
        </w:rPr>
        <w:t xml:space="preserve"> 충청남도 천안시 </w:t>
      </w:r>
      <w:proofErr w:type="spellStart"/>
      <w:r w:rsidRPr="00275CBF">
        <w:rPr>
          <w:rFonts w:hint="eastAsia"/>
          <w:sz w:val="28"/>
          <w:szCs w:val="28"/>
        </w:rPr>
        <w:t>동남구</w:t>
      </w:r>
      <w:proofErr w:type="spellEnd"/>
      <w:r w:rsidRPr="00275CBF">
        <w:rPr>
          <w:rFonts w:hint="eastAsia"/>
          <w:sz w:val="28"/>
          <w:szCs w:val="28"/>
        </w:rPr>
        <w:t xml:space="preserve"> 단대로 69 (</w:t>
      </w:r>
      <w:proofErr w:type="spellStart"/>
      <w:r w:rsidRPr="00275CBF">
        <w:rPr>
          <w:rFonts w:hint="eastAsia"/>
          <w:sz w:val="28"/>
          <w:szCs w:val="28"/>
        </w:rPr>
        <w:t>신부동</w:t>
      </w:r>
      <w:proofErr w:type="spellEnd"/>
      <w:r w:rsidRPr="00275CBF">
        <w:rPr>
          <w:rFonts w:hint="eastAsia"/>
          <w:sz w:val="28"/>
          <w:szCs w:val="28"/>
        </w:rPr>
        <w:t xml:space="preserve"> 245)</w:t>
      </w:r>
    </w:p>
    <w:p w:rsidR="000601E2" w:rsidRPr="00275CBF" w:rsidRDefault="000601E2" w:rsidP="00275CBF">
      <w:pPr>
        <w:pStyle w:val="BBAuthorName"/>
        <w:rPr>
          <w:rFonts w:ascii="KoPubWorldBatang Light" w:eastAsia="KoPubWorldBatang Light" w:hAnsi="KoPubWorldBatang Light" w:cs="KoPubWorldBatang Light"/>
          <w:sz w:val="28"/>
          <w:szCs w:val="28"/>
          <w:lang w:eastAsia="ko-KR"/>
        </w:rPr>
      </w:pPr>
      <w:r w:rsidRPr="00275CBF">
        <w:rPr>
          <w:rFonts w:ascii="KoPubWorldBatang Light" w:eastAsia="KoPubWorldBatang Light" w:hAnsi="KoPubWorldBatang Light" w:cs="KoPubWorldBatang Light" w:hint="eastAsia"/>
          <w:sz w:val="28"/>
          <w:szCs w:val="28"/>
          <w:lang w:eastAsia="ko-KR"/>
        </w:rPr>
        <w:t>장성민, 이동훈, 이서원, 이승민</w:t>
      </w:r>
    </w:p>
    <w:p w:rsidR="000601E2" w:rsidRDefault="000601E2" w:rsidP="00275CBF">
      <w:pPr>
        <w:pStyle w:val="BCAuthorAddress"/>
        <w:pBdr>
          <w:bottom w:val="double" w:sz="6" w:space="1" w:color="auto"/>
        </w:pBdr>
      </w:pPr>
    </w:p>
    <w:p w:rsidR="000601E2" w:rsidRPr="002B2904" w:rsidRDefault="000601E2" w:rsidP="00E9076F">
      <w:pPr>
        <w:pStyle w:val="BIEmailAddress"/>
        <w:rPr>
          <w:lang w:eastAsia="ko-KR"/>
        </w:rPr>
      </w:pPr>
    </w:p>
    <w:p w:rsidR="000601E2" w:rsidRPr="00453309" w:rsidRDefault="008D4CCB" w:rsidP="008D4CCB">
      <w:pPr>
        <w:pStyle w:val="BGKeywords"/>
        <w:ind w:left="0"/>
        <w:sectPr w:rsidR="000601E2" w:rsidRPr="00453309" w:rsidSect="00C764B7">
          <w:headerReference w:type="default" r:id="rId9"/>
          <w:footerReference w:type="even" r:id="rId10"/>
          <w:footerReference w:type="default" r:id="rId11"/>
          <w:type w:val="continuous"/>
          <w:pgSz w:w="12240" w:h="15840" w:code="1"/>
          <w:pgMar w:top="720" w:right="1094" w:bottom="950" w:left="1094" w:header="720" w:footer="720" w:gutter="0"/>
          <w:cols w:space="720"/>
          <w:titlePg/>
          <w:docGrid w:linePitch="360"/>
        </w:sectPr>
      </w:pPr>
      <w:r>
        <w:rPr>
          <w:rFonts w:hint="eastAsia"/>
        </w:rPr>
        <w:t>1.</w:t>
      </w:r>
      <w:r>
        <w:rPr>
          <w:rFonts w:hint="eastAsia"/>
        </w:rPr>
        <w:t xml:space="preserve"> </w:t>
      </w:r>
      <w:r>
        <w:rPr>
          <w:rFonts w:hint="eastAsia"/>
        </w:rPr>
        <w:t xml:space="preserve"> </w:t>
      </w:r>
      <w:r w:rsidR="000601E2">
        <w:rPr>
          <w:rFonts w:hint="eastAsia"/>
        </w:rPr>
        <w:t xml:space="preserve">국내 여러 </w:t>
      </w:r>
      <w:proofErr w:type="spellStart"/>
      <w:r w:rsidR="000601E2">
        <w:rPr>
          <w:rFonts w:hint="eastAsia"/>
        </w:rPr>
        <w:t>발전원의</w:t>
      </w:r>
      <w:proofErr w:type="spellEnd"/>
      <w:r w:rsidR="000601E2">
        <w:rPr>
          <w:rFonts w:hint="eastAsia"/>
        </w:rPr>
        <w:t xml:space="preserve"> </w:t>
      </w:r>
      <w:proofErr w:type="spellStart"/>
      <w:r w:rsidR="000601E2">
        <w:rPr>
          <w:rFonts w:hint="eastAsia"/>
        </w:rPr>
        <w:t>실사례를</w:t>
      </w:r>
      <w:proofErr w:type="spellEnd"/>
      <w:r w:rsidR="000601E2">
        <w:rPr>
          <w:rFonts w:hint="eastAsia"/>
        </w:rPr>
        <w:t xml:space="preserve"> 통해 분석</w:t>
      </w:r>
      <w:r>
        <w:rPr>
          <w:rFonts w:hint="eastAsia"/>
        </w:rPr>
        <w:br/>
      </w:r>
      <w:r w:rsidR="000601E2">
        <w:rPr>
          <w:rFonts w:hint="eastAsia"/>
        </w:rPr>
        <w:t xml:space="preserve">한 </w:t>
      </w:r>
      <w:r w:rsidR="000601E2" w:rsidRPr="00DD4DC8">
        <w:rPr>
          <w:rFonts w:hint="eastAsia"/>
        </w:rPr>
        <w:t>LCOE</w:t>
      </w:r>
      <w:r w:rsidR="000601E2">
        <w:rPr>
          <w:rFonts w:hint="eastAsia"/>
        </w:rPr>
        <w:t>와 그에 따른 발전 효율 탐구</w:t>
      </w:r>
    </w:p>
    <w:p w:rsidR="000601E2" w:rsidRPr="00955BFF" w:rsidRDefault="000601E2" w:rsidP="008D2ADD">
      <w:pPr>
        <w:pStyle w:val="BDAbstract"/>
        <w:rPr>
          <w:rFonts w:ascii="Times New Roman" w:hAnsi="Times New Roman"/>
          <w:sz w:val="20"/>
          <w:lang w:eastAsia="ko-KR"/>
        </w:rPr>
      </w:pPr>
      <w:r w:rsidRPr="00955BFF">
        <w:rPr>
          <w:rStyle w:val="BDAbstractTitleChar"/>
          <w:rFonts w:ascii="Times New Roman" w:hAnsi="Times New Roman"/>
          <w:sz w:val="20"/>
        </w:rPr>
        <w:lastRenderedPageBreak/>
        <w:t>ABSTRACT:</w:t>
      </w:r>
      <w:r w:rsidRPr="00955BFF">
        <w:rPr>
          <w:rFonts w:ascii="Times New Roman" w:hAnsi="Times New Roman"/>
          <w:sz w:val="20"/>
          <w:lang w:eastAsia="ko-KR"/>
        </w:rPr>
        <w:t xml:space="preserve"> </w:t>
      </w:r>
      <w:r>
        <w:rPr>
          <w:rFonts w:ascii="Times New Roman" w:hAnsi="Times New Roman" w:hint="eastAsia"/>
          <w:sz w:val="20"/>
          <w:lang w:eastAsia="ko-KR"/>
        </w:rPr>
        <w:t>현재</w:t>
      </w:r>
      <w:r>
        <w:rPr>
          <w:rFonts w:ascii="Times New Roman" w:hAnsi="Times New Roman" w:hint="eastAsia"/>
          <w:sz w:val="20"/>
          <w:lang w:eastAsia="ko-KR"/>
        </w:rPr>
        <w:t xml:space="preserve"> </w:t>
      </w:r>
      <w:r>
        <w:rPr>
          <w:rFonts w:ascii="Times New Roman" w:hAnsi="Times New Roman" w:hint="eastAsia"/>
          <w:sz w:val="20"/>
          <w:lang w:eastAsia="ko-KR"/>
        </w:rPr>
        <w:t>국내에서</w:t>
      </w:r>
      <w:r>
        <w:rPr>
          <w:rFonts w:ascii="Times New Roman" w:hAnsi="Times New Roman" w:hint="eastAsia"/>
          <w:sz w:val="20"/>
          <w:lang w:eastAsia="ko-KR"/>
        </w:rPr>
        <w:t xml:space="preserve"> </w:t>
      </w:r>
      <w:r>
        <w:rPr>
          <w:rFonts w:ascii="Times New Roman" w:hAnsi="Times New Roman" w:hint="eastAsia"/>
          <w:sz w:val="20"/>
          <w:lang w:eastAsia="ko-KR"/>
        </w:rPr>
        <w:t>운영중인</w:t>
      </w:r>
      <w:r>
        <w:rPr>
          <w:rFonts w:ascii="Times New Roman" w:hAnsi="Times New Roman" w:hint="eastAsia"/>
          <w:sz w:val="20"/>
          <w:lang w:eastAsia="ko-KR"/>
        </w:rPr>
        <w:t xml:space="preserve"> </w:t>
      </w:r>
      <w:r>
        <w:rPr>
          <w:rFonts w:ascii="Times New Roman" w:hAnsi="Times New Roman" w:hint="eastAsia"/>
          <w:sz w:val="20"/>
          <w:lang w:eastAsia="ko-KR"/>
        </w:rPr>
        <w:t>풍력발전소</w:t>
      </w:r>
      <w:r>
        <w:rPr>
          <w:rFonts w:ascii="Times New Roman" w:hAnsi="Times New Roman" w:hint="eastAsia"/>
          <w:sz w:val="20"/>
          <w:lang w:eastAsia="ko-KR"/>
        </w:rPr>
        <w:t xml:space="preserve">, </w:t>
      </w:r>
      <w:r>
        <w:rPr>
          <w:rFonts w:ascii="Times New Roman" w:hAnsi="Times New Roman" w:hint="eastAsia"/>
          <w:sz w:val="20"/>
          <w:lang w:eastAsia="ko-KR"/>
        </w:rPr>
        <w:t>화력발전소를</w:t>
      </w:r>
      <w:r>
        <w:rPr>
          <w:rFonts w:ascii="Times New Roman" w:hAnsi="Times New Roman" w:hint="eastAsia"/>
          <w:sz w:val="20"/>
          <w:lang w:eastAsia="ko-KR"/>
        </w:rPr>
        <w:t xml:space="preserve"> </w:t>
      </w:r>
      <w:r>
        <w:rPr>
          <w:rFonts w:ascii="Times New Roman" w:hAnsi="Times New Roman" w:hint="eastAsia"/>
          <w:sz w:val="20"/>
          <w:lang w:eastAsia="ko-KR"/>
        </w:rPr>
        <w:t>포함하여</w:t>
      </w:r>
      <w:r>
        <w:rPr>
          <w:rFonts w:ascii="Times New Roman" w:hAnsi="Times New Roman" w:hint="eastAsia"/>
          <w:sz w:val="20"/>
          <w:lang w:eastAsia="ko-KR"/>
        </w:rPr>
        <w:t xml:space="preserve"> </w:t>
      </w:r>
      <w:r>
        <w:rPr>
          <w:rFonts w:ascii="Times New Roman" w:hAnsi="Times New Roman" w:hint="eastAsia"/>
          <w:sz w:val="20"/>
          <w:lang w:eastAsia="ko-KR"/>
        </w:rPr>
        <w:t>여러</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발전원의</w:t>
      </w:r>
      <w:proofErr w:type="spellEnd"/>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LCOE. </w:t>
      </w:r>
      <w:r>
        <w:rPr>
          <w:rFonts w:ascii="Times New Roman" w:hAnsi="Times New Roman" w:hint="eastAsia"/>
          <w:sz w:val="20"/>
          <w:lang w:eastAsia="ko-KR"/>
        </w:rPr>
        <w:t>값을</w:t>
      </w:r>
      <w:r>
        <w:rPr>
          <w:rFonts w:ascii="Times New Roman" w:hAnsi="Times New Roman" w:hint="eastAsia"/>
          <w:sz w:val="20"/>
          <w:lang w:eastAsia="ko-KR"/>
        </w:rPr>
        <w:t xml:space="preserve"> </w:t>
      </w:r>
      <w:r>
        <w:rPr>
          <w:rFonts w:ascii="Times New Roman" w:hAnsi="Times New Roman" w:hint="eastAsia"/>
          <w:sz w:val="20"/>
          <w:lang w:eastAsia="ko-KR"/>
        </w:rPr>
        <w:t>구한다</w:t>
      </w:r>
      <w:r>
        <w:rPr>
          <w:rFonts w:ascii="Times New Roman" w:hAnsi="Times New Roman" w:hint="eastAsia"/>
          <w:sz w:val="20"/>
          <w:lang w:eastAsia="ko-KR"/>
        </w:rPr>
        <w:t xml:space="preserve">. </w:t>
      </w:r>
      <w:r>
        <w:rPr>
          <w:rFonts w:ascii="Times New Roman" w:hAnsi="Times New Roman" w:hint="eastAsia"/>
          <w:sz w:val="20"/>
          <w:lang w:eastAsia="ko-KR"/>
        </w:rPr>
        <w:t>이를</w:t>
      </w:r>
      <w:r>
        <w:rPr>
          <w:rFonts w:ascii="Times New Roman" w:hAnsi="Times New Roman" w:hint="eastAsia"/>
          <w:sz w:val="20"/>
          <w:lang w:eastAsia="ko-KR"/>
        </w:rPr>
        <w:t xml:space="preserve"> </w:t>
      </w:r>
      <w:r>
        <w:rPr>
          <w:rFonts w:ascii="Times New Roman" w:hAnsi="Times New Roman" w:hint="eastAsia"/>
          <w:sz w:val="20"/>
          <w:lang w:eastAsia="ko-KR"/>
        </w:rPr>
        <w:t>통해</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발전원의</w:t>
      </w:r>
      <w:proofErr w:type="spellEnd"/>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거래</w:t>
      </w:r>
      <w:r>
        <w:rPr>
          <w:rFonts w:ascii="Times New Roman" w:hAnsi="Times New Roman" w:hint="eastAsia"/>
          <w:sz w:val="20"/>
          <w:lang w:eastAsia="ko-KR"/>
        </w:rPr>
        <w:t xml:space="preserve"> </w:t>
      </w:r>
      <w:r>
        <w:rPr>
          <w:rFonts w:ascii="Times New Roman" w:hAnsi="Times New Roman" w:hint="eastAsia"/>
          <w:sz w:val="20"/>
          <w:lang w:eastAsia="ko-KR"/>
        </w:rPr>
        <w:t>시장에서</w:t>
      </w:r>
      <w:r>
        <w:rPr>
          <w:rFonts w:ascii="Times New Roman" w:hAnsi="Times New Roman" w:hint="eastAsia"/>
          <w:sz w:val="20"/>
          <w:lang w:eastAsia="ko-KR"/>
        </w:rPr>
        <w:t xml:space="preserve"> </w:t>
      </w:r>
      <w:r>
        <w:rPr>
          <w:rFonts w:ascii="Times New Roman" w:hAnsi="Times New Roman" w:hint="eastAsia"/>
          <w:sz w:val="20"/>
          <w:lang w:eastAsia="ko-KR"/>
        </w:rPr>
        <w:t>가격</w:t>
      </w:r>
      <w:r>
        <w:rPr>
          <w:rFonts w:ascii="Times New Roman" w:hAnsi="Times New Roman" w:hint="eastAsia"/>
          <w:sz w:val="20"/>
          <w:lang w:eastAsia="ko-KR"/>
        </w:rPr>
        <w:t xml:space="preserve"> </w:t>
      </w:r>
      <w:r>
        <w:rPr>
          <w:rFonts w:ascii="Times New Roman" w:hAnsi="Times New Roman" w:hint="eastAsia"/>
          <w:sz w:val="20"/>
          <w:lang w:eastAsia="ko-KR"/>
        </w:rPr>
        <w:t>경쟁력을</w:t>
      </w:r>
      <w:r>
        <w:rPr>
          <w:rFonts w:ascii="Times New Roman" w:hAnsi="Times New Roman" w:hint="eastAsia"/>
          <w:sz w:val="20"/>
          <w:lang w:eastAsia="ko-KR"/>
        </w:rPr>
        <w:t xml:space="preserve"> </w:t>
      </w:r>
      <w:r>
        <w:rPr>
          <w:rFonts w:ascii="Times New Roman" w:hAnsi="Times New Roman" w:hint="eastAsia"/>
          <w:sz w:val="20"/>
          <w:lang w:eastAsia="ko-KR"/>
        </w:rPr>
        <w:t>알아본다</w:t>
      </w:r>
      <w:r>
        <w:rPr>
          <w:rFonts w:ascii="Times New Roman" w:hAnsi="Times New Roman" w:hint="eastAsia"/>
          <w:sz w:val="20"/>
          <w:lang w:eastAsia="ko-KR"/>
        </w:rPr>
        <w:t>.</w:t>
      </w:r>
    </w:p>
    <w:p w:rsidR="000601E2" w:rsidRPr="000601E2" w:rsidRDefault="000601E2" w:rsidP="00D9551E">
      <w:pPr>
        <w:pStyle w:val="SectionTitle"/>
        <w:rPr>
          <w:rFonts w:ascii="Times New Roman" w:hAnsi="Times New Roman"/>
          <w:b/>
          <w:highlight w:val="yellow"/>
        </w:rPr>
      </w:pPr>
      <w:r w:rsidRPr="000601E2">
        <w:rPr>
          <w:rFonts w:ascii="Times New Roman" w:hAnsi="Times New Roman"/>
          <w:b/>
          <w:highlight w:val="yellow"/>
        </w:rPr>
        <w:t>서론</w:t>
      </w:r>
      <w:r w:rsidRPr="000601E2">
        <w:rPr>
          <w:rFonts w:ascii="Times New Roman" w:hAnsi="Times New Roman" w:hint="eastAsia"/>
          <w:b/>
          <w:highlight w:val="yellow"/>
        </w:rPr>
        <w:t xml:space="preserve"> </w:t>
      </w:r>
      <w:proofErr w:type="gramStart"/>
      <w:r w:rsidRPr="000601E2">
        <w:rPr>
          <w:rFonts w:ascii="Times New Roman" w:hAnsi="Times New Roman" w:hint="eastAsia"/>
          <w:b/>
          <w:highlight w:val="yellow"/>
        </w:rPr>
        <w:t>(</w:t>
      </w:r>
      <w:r w:rsidRPr="000601E2">
        <w:rPr>
          <w:rFonts w:ascii="Times New Roman" w:hAnsi="Times New Roman"/>
          <w:b/>
          <w:highlight w:val="yellow"/>
        </w:rPr>
        <w:t xml:space="preserve"> Introduction</w:t>
      </w:r>
      <w:proofErr w:type="gramEnd"/>
      <w:r w:rsidRPr="000601E2">
        <w:rPr>
          <w:rFonts w:ascii="Times New Roman" w:hAnsi="Times New Roman"/>
          <w:b/>
          <w:highlight w:val="yellow"/>
        </w:rPr>
        <w:t xml:space="preserve"> )</w:t>
      </w:r>
    </w:p>
    <w:p w:rsidR="000601E2" w:rsidRDefault="000601E2" w:rsidP="00F0782E">
      <w:pPr>
        <w:pStyle w:val="SectionTitle"/>
        <w:ind w:firstLineChars="100" w:firstLine="200"/>
        <w:rPr>
          <w:rFonts w:ascii="Times New Roman" w:hAnsi="Times New Roman"/>
          <w:b/>
          <w:kern w:val="21"/>
        </w:rPr>
      </w:pPr>
      <w:r>
        <w:rPr>
          <w:rFonts w:ascii="Times New Roman" w:hAnsi="Times New Roman" w:hint="eastAsia"/>
          <w:kern w:val="21"/>
        </w:rPr>
        <w:t>LCOE(</w:t>
      </w:r>
      <w:proofErr w:type="spellStart"/>
      <w:r w:rsidRPr="00A36490">
        <w:rPr>
          <w:rFonts w:ascii="Times New Roman" w:hAnsi="Times New Roman"/>
          <w:kern w:val="21"/>
        </w:rPr>
        <w:t>Levelized</w:t>
      </w:r>
      <w:proofErr w:type="spellEnd"/>
      <w:r w:rsidRPr="00A36490">
        <w:rPr>
          <w:rFonts w:ascii="Times New Roman" w:hAnsi="Times New Roman"/>
          <w:kern w:val="21"/>
        </w:rPr>
        <w:t xml:space="preserve"> Cost of Electricity</w:t>
      </w:r>
      <w:r>
        <w:rPr>
          <w:rFonts w:ascii="Times New Roman" w:hAnsi="Times New Roman" w:hint="eastAsia"/>
          <w:kern w:val="21"/>
        </w:rPr>
        <w:t>)</w:t>
      </w:r>
      <w:r>
        <w:rPr>
          <w:rFonts w:ascii="Times New Roman" w:hAnsi="Times New Roman" w:hint="eastAsia"/>
          <w:kern w:val="21"/>
        </w:rPr>
        <w:t>란</w:t>
      </w:r>
      <w:r>
        <w:rPr>
          <w:rFonts w:ascii="Times New Roman" w:hAnsi="Times New Roman" w:hint="eastAsia"/>
          <w:kern w:val="21"/>
        </w:rPr>
        <w:t xml:space="preserve"> </w:t>
      </w:r>
      <w:r>
        <w:rPr>
          <w:rFonts w:ascii="Times New Roman" w:hAnsi="Times New Roman" w:hint="eastAsia"/>
          <w:kern w:val="21"/>
        </w:rPr>
        <w:t>균등화</w:t>
      </w:r>
      <w:r>
        <w:rPr>
          <w:rFonts w:ascii="Times New Roman" w:hAnsi="Times New Roman" w:hint="eastAsia"/>
          <w:kern w:val="21"/>
        </w:rPr>
        <w:t xml:space="preserve"> </w:t>
      </w:r>
      <w:r>
        <w:rPr>
          <w:rFonts w:ascii="Times New Roman" w:hAnsi="Times New Roman" w:hint="eastAsia"/>
          <w:kern w:val="21"/>
        </w:rPr>
        <w:t>발전</w:t>
      </w:r>
      <w:r>
        <w:rPr>
          <w:rFonts w:ascii="Times New Roman" w:hAnsi="Times New Roman" w:hint="eastAsia"/>
          <w:kern w:val="21"/>
        </w:rPr>
        <w:t xml:space="preserve"> </w:t>
      </w:r>
      <w:r>
        <w:rPr>
          <w:rFonts w:ascii="Times New Roman" w:hAnsi="Times New Roman" w:hint="eastAsia"/>
          <w:kern w:val="21"/>
        </w:rPr>
        <w:t>비율을</w:t>
      </w:r>
      <w:r>
        <w:rPr>
          <w:rFonts w:ascii="Times New Roman" w:hAnsi="Times New Roman" w:hint="eastAsia"/>
          <w:kern w:val="21"/>
        </w:rPr>
        <w:t xml:space="preserve"> </w:t>
      </w:r>
      <w:r>
        <w:rPr>
          <w:rFonts w:ascii="Times New Roman" w:hAnsi="Times New Roman" w:hint="eastAsia"/>
          <w:kern w:val="21"/>
        </w:rPr>
        <w:t>말한다</w:t>
      </w:r>
      <w:r>
        <w:rPr>
          <w:rFonts w:ascii="Times New Roman" w:hAnsi="Times New Roman" w:hint="eastAsia"/>
          <w:kern w:val="21"/>
        </w:rPr>
        <w:t>. LCOE</w:t>
      </w:r>
      <w:r>
        <w:rPr>
          <w:rFonts w:ascii="Times New Roman" w:hAnsi="Times New Roman" w:hint="eastAsia"/>
          <w:kern w:val="21"/>
        </w:rPr>
        <w:t>는</w:t>
      </w:r>
      <w:r>
        <w:rPr>
          <w:rFonts w:ascii="Times New Roman" w:hAnsi="Times New Roman" w:hint="eastAsia"/>
          <w:kern w:val="21"/>
        </w:rPr>
        <w:t xml:space="preserve"> </w:t>
      </w:r>
      <w:r>
        <w:rPr>
          <w:rFonts w:ascii="Times New Roman" w:hAnsi="Times New Roman" w:hint="eastAsia"/>
          <w:kern w:val="21"/>
        </w:rPr>
        <w:t>한</w:t>
      </w:r>
      <w:r>
        <w:rPr>
          <w:rFonts w:ascii="Times New Roman" w:hAnsi="Times New Roman" w:hint="eastAsia"/>
          <w:kern w:val="21"/>
        </w:rPr>
        <w:t xml:space="preserve"> </w:t>
      </w:r>
      <w:proofErr w:type="spellStart"/>
      <w:r>
        <w:rPr>
          <w:rFonts w:ascii="Times New Roman" w:hAnsi="Times New Roman" w:hint="eastAsia"/>
          <w:kern w:val="21"/>
        </w:rPr>
        <w:t>발전원의</w:t>
      </w:r>
      <w:proofErr w:type="spellEnd"/>
      <w:r>
        <w:rPr>
          <w:rFonts w:ascii="Times New Roman" w:hAnsi="Times New Roman" w:hint="eastAsia"/>
          <w:kern w:val="21"/>
        </w:rPr>
        <w:t xml:space="preserve"> </w:t>
      </w:r>
      <w:r>
        <w:rPr>
          <w:rFonts w:ascii="Times New Roman" w:hAnsi="Times New Roman" w:hint="eastAsia"/>
          <w:kern w:val="21"/>
        </w:rPr>
        <w:t>단위</w:t>
      </w:r>
      <w:r>
        <w:rPr>
          <w:rFonts w:ascii="Times New Roman" w:hAnsi="Times New Roman" w:hint="eastAsia"/>
          <w:kern w:val="21"/>
        </w:rPr>
        <w:t xml:space="preserve"> </w:t>
      </w:r>
      <w:r>
        <w:rPr>
          <w:rFonts w:ascii="Times New Roman" w:hAnsi="Times New Roman" w:hint="eastAsia"/>
          <w:kern w:val="21"/>
        </w:rPr>
        <w:t>시간당</w:t>
      </w:r>
      <w:r>
        <w:rPr>
          <w:rFonts w:ascii="Times New Roman" w:hAnsi="Times New Roman" w:hint="eastAsia"/>
          <w:kern w:val="21"/>
        </w:rPr>
        <w:t xml:space="preserve"> </w:t>
      </w:r>
      <w:r>
        <w:rPr>
          <w:rFonts w:ascii="Times New Roman" w:hAnsi="Times New Roman" w:hint="eastAsia"/>
          <w:kern w:val="21"/>
        </w:rPr>
        <w:t>발전</w:t>
      </w:r>
      <w:r>
        <w:rPr>
          <w:rFonts w:ascii="Times New Roman" w:hAnsi="Times New Roman" w:hint="eastAsia"/>
          <w:kern w:val="21"/>
        </w:rPr>
        <w:t xml:space="preserve"> </w:t>
      </w:r>
      <w:r>
        <w:rPr>
          <w:rFonts w:ascii="Times New Roman" w:hAnsi="Times New Roman" w:hint="eastAsia"/>
          <w:kern w:val="21"/>
        </w:rPr>
        <w:t>비용을</w:t>
      </w:r>
      <w:r>
        <w:rPr>
          <w:rFonts w:ascii="Times New Roman" w:hAnsi="Times New Roman" w:hint="eastAsia"/>
          <w:kern w:val="21"/>
        </w:rPr>
        <w:t xml:space="preserve"> </w:t>
      </w:r>
      <w:r>
        <w:rPr>
          <w:rFonts w:ascii="Times New Roman" w:hAnsi="Times New Roman" w:hint="eastAsia"/>
          <w:kern w:val="21"/>
        </w:rPr>
        <w:t>단위</w:t>
      </w:r>
      <w:r>
        <w:rPr>
          <w:rFonts w:ascii="Times New Roman" w:hAnsi="Times New Roman" w:hint="eastAsia"/>
          <w:kern w:val="21"/>
        </w:rPr>
        <w:t xml:space="preserve"> </w:t>
      </w:r>
      <w:r>
        <w:rPr>
          <w:rFonts w:ascii="Times New Roman" w:hAnsi="Times New Roman" w:hint="eastAsia"/>
          <w:kern w:val="21"/>
        </w:rPr>
        <w:t>시간당</w:t>
      </w:r>
      <w:r>
        <w:rPr>
          <w:rFonts w:ascii="Times New Roman" w:hAnsi="Times New Roman" w:hint="eastAsia"/>
          <w:kern w:val="21"/>
        </w:rPr>
        <w:t xml:space="preserve"> </w:t>
      </w:r>
      <w:r>
        <w:rPr>
          <w:rFonts w:ascii="Times New Roman" w:hAnsi="Times New Roman" w:hint="eastAsia"/>
          <w:kern w:val="21"/>
        </w:rPr>
        <w:t>전력</w:t>
      </w:r>
      <w:r>
        <w:rPr>
          <w:rFonts w:ascii="Times New Roman" w:hAnsi="Times New Roman" w:hint="eastAsia"/>
          <w:kern w:val="21"/>
        </w:rPr>
        <w:t xml:space="preserve"> </w:t>
      </w:r>
      <w:r>
        <w:rPr>
          <w:rFonts w:ascii="Times New Roman" w:hAnsi="Times New Roman" w:hint="eastAsia"/>
          <w:kern w:val="21"/>
        </w:rPr>
        <w:t>생산량으로</w:t>
      </w:r>
      <w:r>
        <w:rPr>
          <w:rFonts w:ascii="Times New Roman" w:hAnsi="Times New Roman" w:hint="eastAsia"/>
          <w:kern w:val="21"/>
        </w:rPr>
        <w:t xml:space="preserve"> </w:t>
      </w:r>
      <w:r>
        <w:rPr>
          <w:rFonts w:ascii="Times New Roman" w:hAnsi="Times New Roman" w:hint="eastAsia"/>
          <w:kern w:val="21"/>
        </w:rPr>
        <w:t>나눈</w:t>
      </w:r>
      <w:r>
        <w:rPr>
          <w:rFonts w:ascii="Times New Roman" w:hAnsi="Times New Roman" w:hint="eastAsia"/>
          <w:kern w:val="21"/>
        </w:rPr>
        <w:t xml:space="preserve"> </w:t>
      </w:r>
      <w:r>
        <w:rPr>
          <w:rFonts w:ascii="Times New Roman" w:hAnsi="Times New Roman" w:hint="eastAsia"/>
          <w:kern w:val="21"/>
        </w:rPr>
        <w:t>값으로</w:t>
      </w:r>
      <w:r>
        <w:rPr>
          <w:rFonts w:ascii="Times New Roman" w:hAnsi="Times New Roman" w:hint="eastAsia"/>
          <w:kern w:val="21"/>
        </w:rPr>
        <w:t xml:space="preserve">, </w:t>
      </w:r>
      <w:r>
        <w:rPr>
          <w:rFonts w:ascii="Times New Roman" w:hAnsi="Times New Roman" w:hint="eastAsia"/>
          <w:kern w:val="21"/>
        </w:rPr>
        <w:t>대상</w:t>
      </w:r>
      <w:r>
        <w:rPr>
          <w:rFonts w:ascii="Times New Roman" w:hAnsi="Times New Roman" w:hint="eastAsia"/>
          <w:kern w:val="21"/>
        </w:rPr>
        <w:t xml:space="preserve"> </w:t>
      </w:r>
      <w:proofErr w:type="spellStart"/>
      <w:r>
        <w:rPr>
          <w:rFonts w:ascii="Times New Roman" w:hAnsi="Times New Roman" w:hint="eastAsia"/>
          <w:kern w:val="21"/>
        </w:rPr>
        <w:t>발전원의</w:t>
      </w:r>
      <w:proofErr w:type="spellEnd"/>
      <w:r>
        <w:rPr>
          <w:rFonts w:ascii="Times New Roman" w:hAnsi="Times New Roman" w:hint="eastAsia"/>
          <w:kern w:val="21"/>
        </w:rPr>
        <w:t xml:space="preserve"> </w:t>
      </w:r>
      <w:r>
        <w:rPr>
          <w:rFonts w:ascii="Times New Roman" w:hAnsi="Times New Roman" w:hint="eastAsia"/>
          <w:kern w:val="21"/>
        </w:rPr>
        <w:t>금전적</w:t>
      </w:r>
      <w:r>
        <w:rPr>
          <w:rFonts w:ascii="Times New Roman" w:hAnsi="Times New Roman" w:hint="eastAsia"/>
          <w:kern w:val="21"/>
        </w:rPr>
        <w:t xml:space="preserve"> </w:t>
      </w:r>
      <w:r>
        <w:rPr>
          <w:rFonts w:ascii="Times New Roman" w:hAnsi="Times New Roman" w:hint="eastAsia"/>
          <w:kern w:val="21"/>
        </w:rPr>
        <w:t>효율</w:t>
      </w:r>
      <w:r>
        <w:rPr>
          <w:rFonts w:ascii="Times New Roman" w:hAnsi="Times New Roman" w:hint="eastAsia"/>
          <w:kern w:val="21"/>
        </w:rPr>
        <w:t xml:space="preserve">, </w:t>
      </w:r>
      <w:r>
        <w:rPr>
          <w:rFonts w:ascii="Times New Roman" w:hAnsi="Times New Roman" w:hint="eastAsia"/>
          <w:kern w:val="21"/>
        </w:rPr>
        <w:t>즉</w:t>
      </w:r>
      <w:r>
        <w:rPr>
          <w:rFonts w:ascii="Times New Roman" w:hAnsi="Times New Roman" w:hint="eastAsia"/>
          <w:kern w:val="21"/>
        </w:rPr>
        <w:t xml:space="preserve"> </w:t>
      </w:r>
      <w:r>
        <w:rPr>
          <w:rFonts w:ascii="Times New Roman" w:hAnsi="Times New Roman" w:hint="eastAsia"/>
          <w:kern w:val="21"/>
        </w:rPr>
        <w:t>가격</w:t>
      </w:r>
      <w:r>
        <w:rPr>
          <w:rFonts w:ascii="Times New Roman" w:hAnsi="Times New Roman" w:hint="eastAsia"/>
          <w:kern w:val="21"/>
        </w:rPr>
        <w:t xml:space="preserve"> </w:t>
      </w:r>
      <w:r>
        <w:rPr>
          <w:rFonts w:ascii="Times New Roman" w:hAnsi="Times New Roman" w:hint="eastAsia"/>
          <w:kern w:val="21"/>
        </w:rPr>
        <w:t>경쟁력을</w:t>
      </w:r>
      <w:r>
        <w:rPr>
          <w:rFonts w:ascii="Times New Roman" w:hAnsi="Times New Roman" w:hint="eastAsia"/>
          <w:kern w:val="21"/>
        </w:rPr>
        <w:t xml:space="preserve"> </w:t>
      </w:r>
      <w:r>
        <w:rPr>
          <w:rFonts w:ascii="Times New Roman" w:hAnsi="Times New Roman" w:hint="eastAsia"/>
          <w:kern w:val="21"/>
        </w:rPr>
        <w:t>비교하는</w:t>
      </w:r>
      <w:r>
        <w:rPr>
          <w:rFonts w:ascii="Times New Roman" w:hAnsi="Times New Roman" w:hint="eastAsia"/>
          <w:kern w:val="21"/>
        </w:rPr>
        <w:t xml:space="preserve"> </w:t>
      </w:r>
      <w:r>
        <w:rPr>
          <w:rFonts w:ascii="Times New Roman" w:hAnsi="Times New Roman" w:hint="eastAsia"/>
          <w:kern w:val="21"/>
        </w:rPr>
        <w:t>지표로</w:t>
      </w:r>
      <w:r>
        <w:rPr>
          <w:rFonts w:ascii="Times New Roman" w:hAnsi="Times New Roman" w:hint="eastAsia"/>
          <w:kern w:val="21"/>
        </w:rPr>
        <w:t xml:space="preserve"> </w:t>
      </w:r>
      <w:r>
        <w:rPr>
          <w:rFonts w:ascii="Times New Roman" w:hAnsi="Times New Roman" w:hint="eastAsia"/>
          <w:kern w:val="21"/>
        </w:rPr>
        <w:t>쓰인다</w:t>
      </w:r>
      <w:r>
        <w:rPr>
          <w:rFonts w:ascii="Times New Roman" w:hAnsi="Times New Roman" w:hint="eastAsia"/>
          <w:kern w:val="21"/>
        </w:rPr>
        <w:t>. LCOE</w:t>
      </w:r>
      <w:r>
        <w:rPr>
          <w:rFonts w:ascii="Times New Roman" w:hAnsi="Times New Roman" w:hint="eastAsia"/>
          <w:kern w:val="21"/>
        </w:rPr>
        <w:t>가</w:t>
      </w:r>
      <w:r>
        <w:rPr>
          <w:rFonts w:ascii="Times New Roman" w:hAnsi="Times New Roman" w:hint="eastAsia"/>
          <w:kern w:val="21"/>
        </w:rPr>
        <w:t xml:space="preserve"> </w:t>
      </w:r>
      <w:r>
        <w:rPr>
          <w:rFonts w:ascii="Times New Roman" w:hAnsi="Times New Roman" w:hint="eastAsia"/>
          <w:kern w:val="21"/>
        </w:rPr>
        <w:t>클수록</w:t>
      </w:r>
      <w:r>
        <w:rPr>
          <w:rFonts w:ascii="Times New Roman" w:hAnsi="Times New Roman" w:hint="eastAsia"/>
          <w:kern w:val="21"/>
        </w:rPr>
        <w:t xml:space="preserve"> </w:t>
      </w:r>
      <w:r>
        <w:rPr>
          <w:rFonts w:ascii="Times New Roman" w:hAnsi="Times New Roman" w:hint="eastAsia"/>
          <w:kern w:val="21"/>
        </w:rPr>
        <w:t>전력</w:t>
      </w:r>
      <w:r>
        <w:rPr>
          <w:rFonts w:ascii="Times New Roman" w:hAnsi="Times New Roman" w:hint="eastAsia"/>
          <w:kern w:val="21"/>
        </w:rPr>
        <w:t xml:space="preserve"> </w:t>
      </w:r>
      <w:r>
        <w:rPr>
          <w:rFonts w:ascii="Times New Roman" w:hAnsi="Times New Roman" w:hint="eastAsia"/>
          <w:kern w:val="21"/>
        </w:rPr>
        <w:t>시장에서</w:t>
      </w:r>
      <w:r>
        <w:rPr>
          <w:rFonts w:ascii="Times New Roman" w:hAnsi="Times New Roman" w:hint="eastAsia"/>
          <w:kern w:val="21"/>
        </w:rPr>
        <w:t xml:space="preserve"> </w:t>
      </w:r>
      <w:r>
        <w:rPr>
          <w:rFonts w:ascii="Times New Roman" w:hAnsi="Times New Roman" w:hint="eastAsia"/>
          <w:kern w:val="21"/>
        </w:rPr>
        <w:t>가격</w:t>
      </w:r>
      <w:r>
        <w:rPr>
          <w:rFonts w:ascii="Times New Roman" w:hAnsi="Times New Roman" w:hint="eastAsia"/>
          <w:kern w:val="21"/>
        </w:rPr>
        <w:t xml:space="preserve"> </w:t>
      </w:r>
      <w:r>
        <w:rPr>
          <w:rFonts w:ascii="Times New Roman" w:hAnsi="Times New Roman" w:hint="eastAsia"/>
          <w:kern w:val="21"/>
        </w:rPr>
        <w:t>경쟁력을</w:t>
      </w:r>
      <w:r>
        <w:rPr>
          <w:rFonts w:ascii="Times New Roman" w:hAnsi="Times New Roman" w:hint="eastAsia"/>
          <w:kern w:val="21"/>
        </w:rPr>
        <w:t xml:space="preserve"> </w:t>
      </w:r>
      <w:r>
        <w:rPr>
          <w:rFonts w:ascii="Times New Roman" w:hAnsi="Times New Roman" w:hint="eastAsia"/>
          <w:kern w:val="21"/>
        </w:rPr>
        <w:t>가질</w:t>
      </w:r>
      <w:r>
        <w:rPr>
          <w:rFonts w:ascii="Times New Roman" w:hAnsi="Times New Roman" w:hint="eastAsia"/>
          <w:kern w:val="21"/>
        </w:rPr>
        <w:t xml:space="preserve"> </w:t>
      </w:r>
      <w:r>
        <w:rPr>
          <w:rFonts w:ascii="Times New Roman" w:hAnsi="Times New Roman" w:hint="eastAsia"/>
          <w:kern w:val="21"/>
        </w:rPr>
        <w:t>수</w:t>
      </w:r>
      <w:r>
        <w:rPr>
          <w:rFonts w:ascii="Times New Roman" w:hAnsi="Times New Roman" w:hint="eastAsia"/>
          <w:kern w:val="21"/>
        </w:rPr>
        <w:t xml:space="preserve"> </w:t>
      </w:r>
      <w:r>
        <w:rPr>
          <w:rFonts w:ascii="Times New Roman" w:hAnsi="Times New Roman" w:hint="eastAsia"/>
          <w:kern w:val="21"/>
        </w:rPr>
        <w:t>있다</w:t>
      </w:r>
      <w:r>
        <w:rPr>
          <w:rFonts w:ascii="Times New Roman" w:hAnsi="Times New Roman" w:hint="eastAsia"/>
          <w:kern w:val="21"/>
        </w:rPr>
        <w:t>. LCOE</w:t>
      </w:r>
      <w:r>
        <w:rPr>
          <w:rFonts w:ascii="Times New Roman" w:hAnsi="Times New Roman" w:hint="eastAsia"/>
          <w:kern w:val="21"/>
        </w:rPr>
        <w:t>는</w:t>
      </w:r>
      <w:r>
        <w:rPr>
          <w:rFonts w:ascii="Times New Roman" w:hAnsi="Times New Roman" w:hint="eastAsia"/>
          <w:kern w:val="21"/>
        </w:rPr>
        <w:t xml:space="preserve"> </w:t>
      </w:r>
      <w:r>
        <w:rPr>
          <w:rFonts w:ascii="Times New Roman" w:hAnsi="Times New Roman" w:hint="eastAsia"/>
          <w:kern w:val="21"/>
        </w:rPr>
        <w:t>국가에서</w:t>
      </w:r>
      <w:r>
        <w:rPr>
          <w:rFonts w:ascii="Times New Roman" w:hAnsi="Times New Roman" w:hint="eastAsia"/>
          <w:kern w:val="21"/>
        </w:rPr>
        <w:t xml:space="preserve"> </w:t>
      </w:r>
      <w:r>
        <w:rPr>
          <w:rFonts w:ascii="Times New Roman" w:hAnsi="Times New Roman" w:hint="eastAsia"/>
          <w:kern w:val="21"/>
        </w:rPr>
        <w:t>정책</w:t>
      </w:r>
      <w:r>
        <w:rPr>
          <w:rFonts w:ascii="Times New Roman" w:hAnsi="Times New Roman" w:hint="eastAsia"/>
          <w:kern w:val="21"/>
        </w:rPr>
        <w:t xml:space="preserve"> </w:t>
      </w:r>
      <w:r>
        <w:rPr>
          <w:rFonts w:ascii="Times New Roman" w:hAnsi="Times New Roman" w:hint="eastAsia"/>
          <w:kern w:val="21"/>
        </w:rPr>
        <w:t>수립</w:t>
      </w:r>
      <w:r>
        <w:rPr>
          <w:rFonts w:ascii="Times New Roman" w:hAnsi="Times New Roman" w:hint="eastAsia"/>
          <w:kern w:val="21"/>
        </w:rPr>
        <w:t xml:space="preserve">, </w:t>
      </w:r>
      <w:r>
        <w:rPr>
          <w:rFonts w:ascii="Times New Roman" w:hAnsi="Times New Roman" w:hint="eastAsia"/>
          <w:kern w:val="21"/>
        </w:rPr>
        <w:t>국가</w:t>
      </w:r>
      <w:r>
        <w:rPr>
          <w:rFonts w:ascii="Times New Roman" w:hAnsi="Times New Roman" w:hint="eastAsia"/>
          <w:kern w:val="21"/>
        </w:rPr>
        <w:t xml:space="preserve"> </w:t>
      </w:r>
      <w:r>
        <w:rPr>
          <w:rFonts w:ascii="Times New Roman" w:hAnsi="Times New Roman" w:hint="eastAsia"/>
          <w:kern w:val="21"/>
        </w:rPr>
        <w:t>정책의</w:t>
      </w:r>
      <w:r>
        <w:rPr>
          <w:rFonts w:ascii="Times New Roman" w:hAnsi="Times New Roman" w:hint="eastAsia"/>
          <w:kern w:val="21"/>
        </w:rPr>
        <w:t xml:space="preserve"> </w:t>
      </w:r>
      <w:r>
        <w:rPr>
          <w:rFonts w:ascii="Times New Roman" w:hAnsi="Times New Roman" w:hint="eastAsia"/>
          <w:kern w:val="21"/>
        </w:rPr>
        <w:t>방향을</w:t>
      </w:r>
      <w:r>
        <w:rPr>
          <w:rFonts w:ascii="Times New Roman" w:hAnsi="Times New Roman" w:hint="eastAsia"/>
          <w:kern w:val="21"/>
        </w:rPr>
        <w:t xml:space="preserve"> </w:t>
      </w:r>
      <w:r>
        <w:rPr>
          <w:rFonts w:ascii="Times New Roman" w:hAnsi="Times New Roman" w:hint="eastAsia"/>
          <w:kern w:val="21"/>
        </w:rPr>
        <w:t>결정하는</w:t>
      </w:r>
      <w:r>
        <w:rPr>
          <w:rFonts w:ascii="Times New Roman" w:hAnsi="Times New Roman" w:hint="eastAsia"/>
          <w:kern w:val="21"/>
        </w:rPr>
        <w:t xml:space="preserve"> </w:t>
      </w:r>
      <w:r>
        <w:rPr>
          <w:rFonts w:ascii="Times New Roman" w:hAnsi="Times New Roman" w:hint="eastAsia"/>
          <w:kern w:val="21"/>
        </w:rPr>
        <w:t>등</w:t>
      </w:r>
      <w:r>
        <w:rPr>
          <w:rFonts w:ascii="Times New Roman" w:hAnsi="Times New Roman" w:hint="eastAsia"/>
          <w:kern w:val="21"/>
        </w:rPr>
        <w:t xml:space="preserve"> </w:t>
      </w:r>
      <w:r>
        <w:rPr>
          <w:rFonts w:ascii="Times New Roman" w:hAnsi="Times New Roman" w:hint="eastAsia"/>
          <w:kern w:val="21"/>
        </w:rPr>
        <w:t>중요한</w:t>
      </w:r>
      <w:r>
        <w:rPr>
          <w:rFonts w:ascii="Times New Roman" w:hAnsi="Times New Roman" w:hint="eastAsia"/>
          <w:kern w:val="21"/>
        </w:rPr>
        <w:t xml:space="preserve"> </w:t>
      </w:r>
      <w:r>
        <w:rPr>
          <w:rFonts w:ascii="Times New Roman" w:hAnsi="Times New Roman" w:hint="eastAsia"/>
          <w:kern w:val="21"/>
        </w:rPr>
        <w:t>역할을</w:t>
      </w:r>
      <w:r>
        <w:rPr>
          <w:rFonts w:ascii="Times New Roman" w:hAnsi="Times New Roman" w:hint="eastAsia"/>
          <w:kern w:val="21"/>
        </w:rPr>
        <w:t xml:space="preserve"> </w:t>
      </w:r>
      <w:r>
        <w:rPr>
          <w:rFonts w:ascii="Times New Roman" w:hAnsi="Times New Roman" w:hint="eastAsia"/>
          <w:kern w:val="21"/>
        </w:rPr>
        <w:t>수행한다</w:t>
      </w:r>
      <w:r>
        <w:rPr>
          <w:rFonts w:ascii="Times New Roman" w:hAnsi="Times New Roman" w:hint="eastAsia"/>
          <w:kern w:val="21"/>
        </w:rPr>
        <w:t xml:space="preserve">. </w:t>
      </w:r>
      <w:r>
        <w:rPr>
          <w:rFonts w:ascii="Times New Roman" w:hAnsi="Times New Roman" w:hint="eastAsia"/>
          <w:kern w:val="21"/>
        </w:rPr>
        <w:t>그렇기에</w:t>
      </w:r>
      <w:r>
        <w:rPr>
          <w:rFonts w:ascii="Times New Roman" w:hAnsi="Times New Roman" w:hint="eastAsia"/>
          <w:kern w:val="21"/>
        </w:rPr>
        <w:t xml:space="preserve"> </w:t>
      </w:r>
      <w:r>
        <w:rPr>
          <w:rFonts w:ascii="Times New Roman" w:hAnsi="Times New Roman" w:hint="eastAsia"/>
          <w:kern w:val="21"/>
        </w:rPr>
        <w:t>현재</w:t>
      </w:r>
      <w:r>
        <w:rPr>
          <w:rFonts w:ascii="Times New Roman" w:hAnsi="Times New Roman" w:hint="eastAsia"/>
          <w:kern w:val="21"/>
        </w:rPr>
        <w:t xml:space="preserve"> </w:t>
      </w:r>
      <w:r>
        <w:rPr>
          <w:rFonts w:ascii="Times New Roman" w:hAnsi="Times New Roman" w:hint="eastAsia"/>
          <w:kern w:val="21"/>
        </w:rPr>
        <w:t>국내</w:t>
      </w:r>
      <w:r>
        <w:rPr>
          <w:rFonts w:ascii="Times New Roman" w:hAnsi="Times New Roman" w:hint="eastAsia"/>
          <w:kern w:val="21"/>
        </w:rPr>
        <w:t xml:space="preserve"> </w:t>
      </w:r>
      <w:r>
        <w:rPr>
          <w:rFonts w:ascii="Times New Roman" w:hAnsi="Times New Roman" w:hint="eastAsia"/>
          <w:kern w:val="21"/>
        </w:rPr>
        <w:t>운행</w:t>
      </w:r>
      <w:r>
        <w:rPr>
          <w:rFonts w:ascii="Times New Roman" w:hAnsi="Times New Roman" w:hint="eastAsia"/>
          <w:kern w:val="21"/>
        </w:rPr>
        <w:t xml:space="preserve"> </w:t>
      </w:r>
      <w:r>
        <w:rPr>
          <w:rFonts w:ascii="Times New Roman" w:hAnsi="Times New Roman" w:hint="eastAsia"/>
          <w:kern w:val="21"/>
        </w:rPr>
        <w:t>중인</w:t>
      </w:r>
      <w:r>
        <w:rPr>
          <w:rFonts w:ascii="Times New Roman" w:hAnsi="Times New Roman" w:hint="eastAsia"/>
          <w:kern w:val="21"/>
        </w:rPr>
        <w:t xml:space="preserve"> </w:t>
      </w:r>
      <w:r>
        <w:rPr>
          <w:rFonts w:ascii="Times New Roman" w:hAnsi="Times New Roman" w:hint="eastAsia"/>
          <w:kern w:val="21"/>
        </w:rPr>
        <w:t>발전소와</w:t>
      </w:r>
      <w:r>
        <w:rPr>
          <w:rFonts w:ascii="Times New Roman" w:hAnsi="Times New Roman" w:hint="eastAsia"/>
          <w:kern w:val="21"/>
        </w:rPr>
        <w:t xml:space="preserve"> </w:t>
      </w:r>
      <w:r>
        <w:rPr>
          <w:rFonts w:ascii="Times New Roman" w:hAnsi="Times New Roman" w:hint="eastAsia"/>
          <w:kern w:val="21"/>
        </w:rPr>
        <w:t>가상의</w:t>
      </w:r>
      <w:r>
        <w:rPr>
          <w:rFonts w:ascii="Times New Roman" w:hAnsi="Times New Roman" w:hint="eastAsia"/>
          <w:kern w:val="21"/>
        </w:rPr>
        <w:t xml:space="preserve"> </w:t>
      </w:r>
      <w:r>
        <w:rPr>
          <w:rFonts w:ascii="Times New Roman" w:hAnsi="Times New Roman" w:hint="eastAsia"/>
          <w:kern w:val="21"/>
        </w:rPr>
        <w:t>경우를</w:t>
      </w:r>
      <w:r>
        <w:rPr>
          <w:rFonts w:ascii="Times New Roman" w:hAnsi="Times New Roman" w:hint="eastAsia"/>
          <w:kern w:val="21"/>
        </w:rPr>
        <w:t xml:space="preserve"> </w:t>
      </w:r>
      <w:r>
        <w:rPr>
          <w:rFonts w:ascii="Times New Roman" w:hAnsi="Times New Roman" w:hint="eastAsia"/>
          <w:kern w:val="21"/>
        </w:rPr>
        <w:t>상정하여</w:t>
      </w:r>
      <w:r>
        <w:rPr>
          <w:rFonts w:ascii="Times New Roman" w:hAnsi="Times New Roman" w:hint="eastAsia"/>
          <w:kern w:val="21"/>
        </w:rPr>
        <w:t xml:space="preserve"> </w:t>
      </w:r>
      <w:r>
        <w:rPr>
          <w:rFonts w:ascii="Times New Roman" w:hAnsi="Times New Roman" w:hint="eastAsia"/>
          <w:kern w:val="21"/>
        </w:rPr>
        <w:t>연간</w:t>
      </w:r>
      <w:r>
        <w:rPr>
          <w:rFonts w:ascii="Times New Roman" w:hAnsi="Times New Roman" w:hint="eastAsia"/>
          <w:kern w:val="21"/>
        </w:rPr>
        <w:t xml:space="preserve"> LCOE</w:t>
      </w:r>
      <w:r>
        <w:rPr>
          <w:rFonts w:ascii="Times New Roman" w:hAnsi="Times New Roman" w:hint="eastAsia"/>
          <w:kern w:val="21"/>
        </w:rPr>
        <w:t>를</w:t>
      </w:r>
      <w:r>
        <w:rPr>
          <w:rFonts w:ascii="Times New Roman" w:hAnsi="Times New Roman" w:hint="eastAsia"/>
          <w:kern w:val="21"/>
        </w:rPr>
        <w:t xml:space="preserve"> </w:t>
      </w:r>
      <w:r>
        <w:rPr>
          <w:rFonts w:ascii="Times New Roman" w:hAnsi="Times New Roman" w:hint="eastAsia"/>
          <w:kern w:val="21"/>
        </w:rPr>
        <w:t>구해</w:t>
      </w:r>
      <w:r>
        <w:rPr>
          <w:rFonts w:ascii="Times New Roman" w:hAnsi="Times New Roman" w:hint="eastAsia"/>
          <w:kern w:val="21"/>
        </w:rPr>
        <w:t xml:space="preserve"> </w:t>
      </w:r>
      <w:r>
        <w:rPr>
          <w:rFonts w:ascii="Times New Roman" w:hAnsi="Times New Roman" w:hint="eastAsia"/>
          <w:kern w:val="21"/>
        </w:rPr>
        <w:t>보았다</w:t>
      </w:r>
      <w:r>
        <w:rPr>
          <w:rFonts w:ascii="Times New Roman" w:hAnsi="Times New Roman" w:hint="eastAsia"/>
          <w:kern w:val="21"/>
        </w:rPr>
        <w:t>.</w:t>
      </w:r>
    </w:p>
    <w:p w:rsidR="000601E2" w:rsidRDefault="000601E2" w:rsidP="008F672B">
      <w:pPr>
        <w:pStyle w:val="SectionTitle"/>
        <w:rPr>
          <w:rFonts w:ascii="Times New Roman" w:hAnsi="Times New Roman"/>
          <w:b/>
          <w:kern w:val="21"/>
        </w:rPr>
      </w:pPr>
    </w:p>
    <w:p w:rsidR="000601E2" w:rsidRPr="00A63045" w:rsidRDefault="000601E2" w:rsidP="0033723C">
      <w:pPr>
        <w:pStyle w:val="SectionTitle"/>
        <w:rPr>
          <w:rFonts w:ascii="Times New Roman" w:hAnsi="Times New Roman"/>
          <w:highlight w:val="yellow"/>
        </w:rPr>
      </w:pPr>
      <w:r w:rsidRPr="00A63045">
        <w:rPr>
          <w:rFonts w:ascii="Times New Roman" w:hAnsi="Times New Roman" w:hint="eastAsia"/>
          <w:highlight w:val="yellow"/>
        </w:rPr>
        <w:t>재료</w:t>
      </w:r>
      <w:r w:rsidRPr="00A63045">
        <w:rPr>
          <w:rFonts w:ascii="Times New Roman" w:hAnsi="Times New Roman" w:hint="eastAsia"/>
          <w:highlight w:val="yellow"/>
        </w:rPr>
        <w:t xml:space="preserve"> </w:t>
      </w:r>
      <w:r w:rsidRPr="00A63045">
        <w:rPr>
          <w:rFonts w:ascii="Times New Roman" w:hAnsi="Times New Roman" w:hint="eastAsia"/>
          <w:highlight w:val="yellow"/>
        </w:rPr>
        <w:t>및</w:t>
      </w:r>
      <w:r w:rsidRPr="00A63045">
        <w:rPr>
          <w:rFonts w:ascii="Times New Roman" w:hAnsi="Times New Roman" w:hint="eastAsia"/>
          <w:highlight w:val="yellow"/>
        </w:rPr>
        <w:t xml:space="preserve"> </w:t>
      </w:r>
      <w:r w:rsidRPr="00A63045">
        <w:rPr>
          <w:rFonts w:ascii="Times New Roman" w:hAnsi="Times New Roman" w:hint="eastAsia"/>
          <w:highlight w:val="yellow"/>
        </w:rPr>
        <w:t>방법</w:t>
      </w:r>
      <w:r w:rsidRPr="00A63045">
        <w:rPr>
          <w:rFonts w:ascii="Times New Roman" w:hAnsi="Times New Roman" w:hint="eastAsia"/>
          <w:highlight w:val="yellow"/>
        </w:rPr>
        <w:t xml:space="preserve"> </w:t>
      </w:r>
      <w:proofErr w:type="gramStart"/>
      <w:r w:rsidRPr="00A63045">
        <w:rPr>
          <w:rFonts w:ascii="Times New Roman" w:hAnsi="Times New Roman" w:hint="eastAsia"/>
          <w:highlight w:val="yellow"/>
        </w:rPr>
        <w:t>(</w:t>
      </w:r>
      <w:r w:rsidRPr="00A63045">
        <w:rPr>
          <w:rFonts w:ascii="Times New Roman" w:hAnsi="Times New Roman"/>
          <w:highlight w:val="yellow"/>
        </w:rPr>
        <w:t xml:space="preserve"> Materials</w:t>
      </w:r>
      <w:proofErr w:type="gramEnd"/>
      <w:r w:rsidRPr="00A63045">
        <w:rPr>
          <w:rFonts w:ascii="Times New Roman" w:hAnsi="Times New Roman"/>
          <w:highlight w:val="yellow"/>
        </w:rPr>
        <w:t xml:space="preserve"> and Methods )</w:t>
      </w:r>
    </w:p>
    <w:p w:rsidR="000601E2" w:rsidRDefault="000601E2" w:rsidP="00BD675C">
      <w:pPr>
        <w:pStyle w:val="TAMainText"/>
        <w:rPr>
          <w:rFonts w:ascii="Times New Roman" w:hAnsi="Times New Roman"/>
          <w:sz w:val="20"/>
          <w:lang w:eastAsia="ko-KR"/>
        </w:rPr>
      </w:pPr>
      <w:r>
        <w:rPr>
          <w:rFonts w:ascii="Times New Roman" w:hAnsi="Times New Roman" w:hint="eastAsia"/>
          <w:sz w:val="20"/>
          <w:lang w:eastAsia="ko-KR"/>
        </w:rPr>
        <w:t>첫</w:t>
      </w:r>
      <w:r>
        <w:rPr>
          <w:rFonts w:ascii="Times New Roman" w:hAnsi="Times New Roman" w:hint="eastAsia"/>
          <w:sz w:val="20"/>
          <w:lang w:eastAsia="ko-KR"/>
        </w:rPr>
        <w:t xml:space="preserve"> </w:t>
      </w:r>
      <w:r>
        <w:rPr>
          <w:rFonts w:ascii="Times New Roman" w:hAnsi="Times New Roman" w:hint="eastAsia"/>
          <w:sz w:val="20"/>
          <w:lang w:eastAsia="ko-KR"/>
        </w:rPr>
        <w:t>번째로</w:t>
      </w:r>
      <w:r>
        <w:rPr>
          <w:rFonts w:ascii="Times New Roman" w:hAnsi="Times New Roman" w:hint="eastAsia"/>
          <w:sz w:val="20"/>
          <w:lang w:eastAsia="ko-KR"/>
        </w:rPr>
        <w:t xml:space="preserve">, </w:t>
      </w:r>
      <w:r w:rsidRPr="00F0782E">
        <w:rPr>
          <w:rFonts w:ascii="Times New Roman" w:hAnsi="Times New Roman" w:hint="eastAsia"/>
          <w:sz w:val="20"/>
          <w:lang w:eastAsia="ko-KR"/>
        </w:rPr>
        <w:t>강원도</w:t>
      </w:r>
      <w:r w:rsidRPr="00F0782E">
        <w:rPr>
          <w:rFonts w:ascii="Times New Roman" w:hAnsi="Times New Roman" w:hint="eastAsia"/>
          <w:sz w:val="20"/>
          <w:lang w:eastAsia="ko-KR"/>
        </w:rPr>
        <w:t xml:space="preserve"> </w:t>
      </w:r>
      <w:r w:rsidRPr="00F0782E">
        <w:rPr>
          <w:rFonts w:ascii="Times New Roman" w:hAnsi="Times New Roman" w:hint="eastAsia"/>
          <w:sz w:val="20"/>
          <w:lang w:eastAsia="ko-KR"/>
        </w:rPr>
        <w:t>평창군</w:t>
      </w:r>
      <w:r w:rsidRPr="00F0782E">
        <w:rPr>
          <w:rFonts w:ascii="Times New Roman" w:hAnsi="Times New Roman" w:hint="eastAsia"/>
          <w:sz w:val="20"/>
          <w:lang w:eastAsia="ko-KR"/>
        </w:rPr>
        <w:t xml:space="preserve"> </w:t>
      </w:r>
      <w:proofErr w:type="spellStart"/>
      <w:r w:rsidRPr="00F0782E">
        <w:rPr>
          <w:rFonts w:ascii="Times New Roman" w:hAnsi="Times New Roman" w:hint="eastAsia"/>
          <w:sz w:val="20"/>
          <w:lang w:eastAsia="ko-KR"/>
        </w:rPr>
        <w:t>대관령면</w:t>
      </w:r>
      <w:proofErr w:type="spellEnd"/>
      <w:r w:rsidRPr="00F0782E">
        <w:rPr>
          <w:rFonts w:ascii="Times New Roman" w:hAnsi="Times New Roman" w:hint="eastAsia"/>
          <w:sz w:val="20"/>
          <w:lang w:eastAsia="ko-KR"/>
        </w:rPr>
        <w:t xml:space="preserve"> </w:t>
      </w:r>
      <w:proofErr w:type="spellStart"/>
      <w:r w:rsidRPr="00F0782E">
        <w:rPr>
          <w:rFonts w:ascii="Times New Roman" w:hAnsi="Times New Roman" w:hint="eastAsia"/>
          <w:sz w:val="20"/>
          <w:lang w:eastAsia="ko-KR"/>
        </w:rPr>
        <w:t>횡계리</w:t>
      </w:r>
      <w:proofErr w:type="spellEnd"/>
      <w:r>
        <w:rPr>
          <w:rFonts w:ascii="Times New Roman" w:hAnsi="Times New Roman" w:hint="eastAsia"/>
          <w:sz w:val="20"/>
          <w:lang w:eastAsia="ko-KR"/>
        </w:rPr>
        <w:t xml:space="preserve"> </w:t>
      </w:r>
      <w:r>
        <w:rPr>
          <w:rFonts w:ascii="Times New Roman" w:hAnsi="Times New Roman" w:hint="eastAsia"/>
          <w:sz w:val="20"/>
          <w:lang w:eastAsia="ko-KR"/>
        </w:rPr>
        <w:t>소재</w:t>
      </w:r>
      <w:r w:rsidRPr="00F0782E">
        <w:rPr>
          <w:rFonts w:ascii="Times New Roman" w:hAnsi="Times New Roman" w:hint="eastAsia"/>
          <w:sz w:val="20"/>
          <w:lang w:eastAsia="ko-KR"/>
        </w:rPr>
        <w:t xml:space="preserve"> </w:t>
      </w:r>
      <w:r>
        <w:rPr>
          <w:rFonts w:ascii="Times New Roman" w:hAnsi="Times New Roman" w:hint="eastAsia"/>
          <w:sz w:val="20"/>
          <w:lang w:eastAsia="ko-KR"/>
        </w:rPr>
        <w:t>강원</w:t>
      </w:r>
      <w:r>
        <w:rPr>
          <w:rFonts w:ascii="Times New Roman" w:hAnsi="Times New Roman" w:hint="eastAsia"/>
          <w:sz w:val="20"/>
          <w:lang w:eastAsia="ko-KR"/>
        </w:rPr>
        <w:t xml:space="preserve"> </w:t>
      </w:r>
      <w:r>
        <w:rPr>
          <w:rFonts w:ascii="Times New Roman" w:hAnsi="Times New Roman" w:hint="eastAsia"/>
          <w:sz w:val="20"/>
          <w:lang w:eastAsia="ko-KR"/>
        </w:rPr>
        <w:t>풍력발전단지를</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실사례로써</w:t>
      </w:r>
      <w:proofErr w:type="spellEnd"/>
      <w:r>
        <w:rPr>
          <w:rFonts w:ascii="Times New Roman" w:hAnsi="Times New Roman" w:hint="eastAsia"/>
          <w:sz w:val="20"/>
          <w:lang w:eastAsia="ko-KR"/>
        </w:rPr>
        <w:t xml:space="preserve"> </w:t>
      </w:r>
      <w:r>
        <w:rPr>
          <w:rFonts w:ascii="Times New Roman" w:hAnsi="Times New Roman" w:hint="eastAsia"/>
          <w:sz w:val="20"/>
          <w:lang w:eastAsia="ko-KR"/>
        </w:rPr>
        <w:t>조사하였다</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LCOE</w:t>
      </w:r>
      <w:r>
        <w:rPr>
          <w:rFonts w:ascii="Times New Roman" w:hAnsi="Times New Roman" w:hint="eastAsia"/>
          <w:sz w:val="20"/>
          <w:lang w:eastAsia="ko-KR"/>
        </w:rPr>
        <w:t>는</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총비용</w:t>
      </w:r>
      <w:r>
        <w:rPr>
          <w:rFonts w:ascii="Times New Roman" w:hAnsi="Times New Roman" w:hint="eastAsia"/>
          <w:sz w:val="20"/>
          <w:lang w:eastAsia="ko-KR"/>
        </w:rPr>
        <w:t>/</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생산량으로</w:t>
      </w:r>
      <w:r>
        <w:rPr>
          <w:rFonts w:ascii="Times New Roman" w:hAnsi="Times New Roman" w:hint="eastAsia"/>
          <w:sz w:val="20"/>
          <w:lang w:eastAsia="ko-KR"/>
        </w:rPr>
        <w:t xml:space="preserve"> </w:t>
      </w:r>
      <w:r>
        <w:rPr>
          <w:rFonts w:ascii="Times New Roman" w:hAnsi="Times New Roman" w:hint="eastAsia"/>
          <w:sz w:val="20"/>
          <w:lang w:eastAsia="ko-KR"/>
        </w:rPr>
        <w:t>표현할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먼저</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lang w:eastAsia="ko-KR"/>
        </w:rPr>
        <w:t>C</w:t>
      </w:r>
      <w:r>
        <w:rPr>
          <w:sz w:val="14"/>
          <w:lang w:eastAsia="ko-KR"/>
        </w:rPr>
        <w:t>A</w:t>
      </w:r>
      <w:r>
        <w:rPr>
          <w:rFonts w:ascii="Times New Roman" w:hAnsi="Times New Roman" w:hint="eastAsia"/>
          <w:sz w:val="20"/>
          <w:lang w:eastAsia="ko-KR"/>
        </w:rPr>
        <w:t>를</w:t>
      </w:r>
      <w:r>
        <w:rPr>
          <w:rFonts w:ascii="Times New Roman" w:hAnsi="Times New Roman" w:hint="eastAsia"/>
          <w:sz w:val="20"/>
          <w:lang w:eastAsia="ko-KR"/>
        </w:rPr>
        <w:t xml:space="preserve"> </w:t>
      </w:r>
      <w:r>
        <w:rPr>
          <w:rFonts w:ascii="Times New Roman" w:hAnsi="Times New Roman" w:hint="eastAsia"/>
          <w:sz w:val="20"/>
          <w:lang w:eastAsia="ko-KR"/>
        </w:rPr>
        <w:t>구하였다</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2020</w:t>
      </w:r>
      <w:r>
        <w:rPr>
          <w:rFonts w:ascii="Times New Roman" w:hAnsi="Times New Roman" w:hint="eastAsia"/>
          <w:sz w:val="20"/>
          <w:lang w:eastAsia="ko-KR"/>
        </w:rPr>
        <w:t>년</w:t>
      </w:r>
      <w:r>
        <w:rPr>
          <w:rFonts w:ascii="Times New Roman" w:hAnsi="Times New Roman" w:hint="eastAsia"/>
          <w:sz w:val="20"/>
          <w:lang w:eastAsia="ko-KR"/>
        </w:rPr>
        <w:t xml:space="preserve"> </w:t>
      </w:r>
      <w:r>
        <w:rPr>
          <w:rFonts w:ascii="Times New Roman" w:hAnsi="Times New Roman" w:hint="eastAsia"/>
          <w:sz w:val="20"/>
          <w:lang w:eastAsia="ko-KR"/>
        </w:rPr>
        <w:t>기준으로</w:t>
      </w:r>
      <w:r>
        <w:rPr>
          <w:rFonts w:ascii="Times New Roman" w:hAnsi="Times New Roman" w:hint="eastAsia"/>
          <w:sz w:val="20"/>
          <w:lang w:eastAsia="ko-KR"/>
        </w:rPr>
        <w:t xml:space="preserve"> </w:t>
      </w:r>
      <w:r>
        <w:rPr>
          <w:rFonts w:ascii="Times New Roman" w:hAnsi="Times New Roman" w:hint="eastAsia"/>
          <w:sz w:val="20"/>
          <w:lang w:eastAsia="ko-KR"/>
        </w:rPr>
        <w:t>조사된</w:t>
      </w:r>
      <w:r>
        <w:rPr>
          <w:rFonts w:ascii="Times New Roman" w:hAnsi="Times New Roman" w:hint="eastAsia"/>
          <w:sz w:val="20"/>
          <w:lang w:eastAsia="ko-KR"/>
        </w:rPr>
        <w:t xml:space="preserve"> </w:t>
      </w:r>
      <w:r>
        <w:rPr>
          <w:rFonts w:ascii="Times New Roman" w:hAnsi="Times New Roman" w:hint="eastAsia"/>
          <w:sz w:val="20"/>
          <w:lang w:eastAsia="ko-KR"/>
        </w:rPr>
        <w:t>풍력발전의</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비용인</w:t>
      </w:r>
      <w:r>
        <w:rPr>
          <w:rFonts w:ascii="Times New Roman" w:hAnsi="Times New Roman" w:hint="eastAsia"/>
          <w:sz w:val="20"/>
          <w:lang w:eastAsia="ko-KR"/>
        </w:rPr>
        <w:t xml:space="preserve"> </w:t>
      </w:r>
      <w:r w:rsidRPr="00354EC6">
        <w:rPr>
          <w:rFonts w:ascii="Times New Roman" w:hAnsi="Times New Roman" w:hint="eastAsia"/>
          <w:sz w:val="20"/>
          <w:lang w:eastAsia="ko-KR"/>
        </w:rPr>
        <w:t>2,522</w:t>
      </w:r>
      <w:r>
        <w:rPr>
          <w:rFonts w:ascii="Times New Roman" w:hAnsi="Times New Roman" w:hint="eastAsia"/>
          <w:sz w:val="20"/>
          <w:lang w:eastAsia="ko-KR"/>
        </w:rPr>
        <w:t>,000KRW</w:t>
      </w:r>
      <w:r w:rsidRPr="00354EC6">
        <w:rPr>
          <w:rFonts w:ascii="Times New Roman" w:hAnsi="Times New Roman" w:hint="eastAsia"/>
          <w:sz w:val="20"/>
          <w:lang w:eastAsia="ko-KR"/>
        </w:rPr>
        <w:t>/kW</w:t>
      </w:r>
      <w:r>
        <w:rPr>
          <w:rFonts w:ascii="Times New Roman" w:hAnsi="Times New Roman" w:hint="eastAsia"/>
          <w:sz w:val="20"/>
          <w:lang w:eastAsia="ko-KR"/>
        </w:rPr>
        <w:t>으로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강원</w:t>
      </w:r>
      <w:r>
        <w:rPr>
          <w:rFonts w:ascii="Times New Roman" w:hAnsi="Times New Roman" w:hint="eastAsia"/>
          <w:sz w:val="20"/>
          <w:lang w:eastAsia="ko-KR"/>
        </w:rPr>
        <w:t xml:space="preserve"> </w:t>
      </w:r>
      <w:r>
        <w:rPr>
          <w:rFonts w:ascii="Times New Roman" w:hAnsi="Times New Roman" w:hint="eastAsia"/>
          <w:sz w:val="20"/>
          <w:lang w:eastAsia="ko-KR"/>
        </w:rPr>
        <w:t>풍력발전단지의</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용량은</w:t>
      </w:r>
      <w:r>
        <w:rPr>
          <w:rFonts w:ascii="Times New Roman" w:hAnsi="Times New Roman" w:hint="eastAsia"/>
          <w:sz w:val="20"/>
          <w:lang w:eastAsia="ko-KR"/>
        </w:rPr>
        <w:t xml:space="preserve"> 98MWh, </w:t>
      </w:r>
      <w:r>
        <w:rPr>
          <w:rFonts w:ascii="Times New Roman" w:hAnsi="Times New Roman" w:hint="eastAsia"/>
          <w:sz w:val="20"/>
          <w:lang w:eastAsia="ko-KR"/>
        </w:rPr>
        <w:t>즉</w:t>
      </w:r>
      <w:r>
        <w:rPr>
          <w:rFonts w:ascii="Times New Roman" w:hAnsi="Times New Roman" w:hint="eastAsia"/>
          <w:sz w:val="20"/>
          <w:lang w:eastAsia="ko-KR"/>
        </w:rPr>
        <w:t xml:space="preserve"> 98,000kWh</w:t>
      </w:r>
      <w:r>
        <w:rPr>
          <w:rFonts w:ascii="Times New Roman" w:hAnsi="Times New Roman" w:hint="eastAsia"/>
          <w:sz w:val="20"/>
          <w:lang w:eastAsia="ko-KR"/>
        </w:rPr>
        <w:t>다</w:t>
      </w:r>
      <w:r>
        <w:rPr>
          <w:rFonts w:ascii="Times New Roman" w:hAnsi="Times New Roman" w:hint="eastAsia"/>
          <w:sz w:val="20"/>
          <w:lang w:eastAsia="ko-KR"/>
        </w:rPr>
        <w:t xml:space="preserve">.  </w:t>
      </w:r>
      <w:r>
        <w:rPr>
          <w:rFonts w:ascii="Times New Roman" w:hAnsi="Times New Roman" w:hint="eastAsia"/>
          <w:sz w:val="20"/>
          <w:lang w:eastAsia="ko-KR"/>
        </w:rPr>
        <w:t>할인율은</w:t>
      </w:r>
      <w:r>
        <w:rPr>
          <w:rFonts w:ascii="Times New Roman" w:hAnsi="Times New Roman" w:hint="eastAsia"/>
          <w:sz w:val="20"/>
          <w:lang w:eastAsia="ko-KR"/>
        </w:rPr>
        <w:t xml:space="preserve"> </w:t>
      </w:r>
      <w:r>
        <w:rPr>
          <w:rFonts w:ascii="Times New Roman" w:hAnsi="Times New Roman" w:hint="eastAsia"/>
          <w:sz w:val="20"/>
          <w:lang w:eastAsia="ko-KR"/>
        </w:rPr>
        <w:t>제외하고</w:t>
      </w:r>
      <w:r>
        <w:rPr>
          <w:rFonts w:ascii="Times New Roman" w:hAnsi="Times New Roman" w:hint="eastAsia"/>
          <w:sz w:val="20"/>
          <w:lang w:eastAsia="ko-KR"/>
        </w:rPr>
        <w:t xml:space="preserve"> </w:t>
      </w:r>
      <w:r>
        <w:rPr>
          <w:rFonts w:ascii="Times New Roman" w:hAnsi="Times New Roman" w:hint="eastAsia"/>
          <w:sz w:val="20"/>
          <w:lang w:eastAsia="ko-KR"/>
        </w:rPr>
        <w:t>계산했다</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sz w:val="20"/>
          <w:lang w:eastAsia="ko-KR"/>
        </w:rPr>
        <w:lastRenderedPageBreak/>
        <w:br/>
      </w:r>
      <w:r>
        <w:rPr>
          <w:rFonts w:ascii="Times New Roman" w:hAnsi="Times New Roman" w:hint="eastAsia"/>
          <w:sz w:val="20"/>
          <w:lang w:eastAsia="ko-KR"/>
        </w:rPr>
        <w:t xml:space="preserve">2,522,000 * 98,000 = </w:t>
      </w:r>
      <w:r w:rsidRPr="001C21AB">
        <w:rPr>
          <w:rFonts w:ascii="Times New Roman" w:hAnsi="Times New Roman"/>
          <w:sz w:val="20"/>
          <w:lang w:eastAsia="ko-KR"/>
        </w:rPr>
        <w:t>247,156,000,000</w:t>
      </w:r>
      <w:r>
        <w:rPr>
          <w:rFonts w:ascii="Times New Roman" w:hAnsi="Times New Roman" w:hint="eastAsia"/>
          <w:sz w:val="20"/>
          <w:lang w:eastAsia="ko-KR"/>
        </w:rPr>
        <w:t>[KRW]</w:t>
      </w:r>
    </w:p>
    <w:p w:rsidR="000601E2" w:rsidRDefault="000601E2" w:rsidP="00E6372E">
      <w:pPr>
        <w:pStyle w:val="TAMainText"/>
        <w:ind w:firstLine="0"/>
        <w:rPr>
          <w:rFonts w:ascii="Times New Roman" w:hAnsi="Times New Roman"/>
          <w:sz w:val="20"/>
          <w:lang w:eastAsia="ko-KR"/>
        </w:rPr>
      </w:pPr>
      <w:r>
        <w:rPr>
          <w:rFonts w:ascii="Times New Roman" w:hAnsi="Times New Roman" w:hint="eastAsia"/>
          <w:sz w:val="20"/>
          <w:lang w:eastAsia="ko-KR"/>
        </w:rPr>
        <w:t>연료</w:t>
      </w:r>
      <w:r>
        <w:rPr>
          <w:rFonts w:ascii="Times New Roman" w:hAnsi="Times New Roman" w:hint="eastAsia"/>
          <w:sz w:val="20"/>
          <w:lang w:eastAsia="ko-KR"/>
        </w:rPr>
        <w:t xml:space="preserve"> </w:t>
      </w:r>
      <w:r>
        <w:rPr>
          <w:rFonts w:ascii="Times New Roman" w:hAnsi="Times New Roman" w:hint="eastAsia"/>
          <w:sz w:val="20"/>
          <w:lang w:eastAsia="ko-KR"/>
        </w:rPr>
        <w:t>구입</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bookmarkStart w:id="0" w:name="_GoBack"/>
      <w:bookmarkEnd w:id="0"/>
      <w:r>
        <w:rPr>
          <w:rFonts w:ascii="Times New Roman" w:hAnsi="Times New Roman" w:hint="eastAsia"/>
          <w:sz w:val="20"/>
          <w:lang w:eastAsia="ko-KR"/>
        </w:rPr>
        <w:t>풍력발전</w:t>
      </w:r>
      <w:r>
        <w:rPr>
          <w:rFonts w:ascii="Times New Roman" w:hAnsi="Times New Roman" w:hint="eastAsia"/>
          <w:sz w:val="20"/>
          <w:lang w:eastAsia="ko-KR"/>
        </w:rPr>
        <w:t xml:space="preserve"> </w:t>
      </w:r>
      <w:r>
        <w:rPr>
          <w:rFonts w:ascii="Times New Roman" w:hAnsi="Times New Roman" w:hint="eastAsia"/>
          <w:sz w:val="20"/>
          <w:lang w:eastAsia="ko-KR"/>
        </w:rPr>
        <w:t>특성상</w:t>
      </w:r>
      <w:r>
        <w:rPr>
          <w:rFonts w:ascii="Times New Roman" w:hAnsi="Times New Roman" w:hint="eastAsia"/>
          <w:sz w:val="20"/>
          <w:lang w:eastAsia="ko-KR"/>
        </w:rPr>
        <w:t xml:space="preserve"> </w:t>
      </w:r>
      <w:r>
        <w:rPr>
          <w:rFonts w:ascii="Times New Roman" w:hAnsi="Times New Roman" w:hint="eastAsia"/>
          <w:sz w:val="20"/>
          <w:lang w:eastAsia="ko-KR"/>
        </w:rPr>
        <w:t>고려하지</w:t>
      </w:r>
      <w:r>
        <w:rPr>
          <w:rFonts w:ascii="Times New Roman" w:hAnsi="Times New Roman" w:hint="eastAsia"/>
          <w:sz w:val="20"/>
          <w:lang w:eastAsia="ko-KR"/>
        </w:rPr>
        <w:t xml:space="preserve"> </w:t>
      </w:r>
      <w:r>
        <w:rPr>
          <w:rFonts w:ascii="Times New Roman" w:hAnsi="Times New Roman" w:hint="eastAsia"/>
          <w:sz w:val="20"/>
          <w:lang w:eastAsia="ko-KR"/>
        </w:rPr>
        <w:t>않았다</w:t>
      </w:r>
      <w:r>
        <w:rPr>
          <w:rFonts w:ascii="Times New Roman" w:hAnsi="Times New Roman" w:hint="eastAsia"/>
          <w:sz w:val="20"/>
          <w:lang w:eastAsia="ko-KR"/>
        </w:rPr>
        <w:t xml:space="preserve">. </w:t>
      </w:r>
      <w:r>
        <w:rPr>
          <w:rFonts w:ascii="Times New Roman" w:hAnsi="Times New Roman" w:hint="eastAsia"/>
          <w:sz w:val="20"/>
          <w:lang w:eastAsia="ko-KR"/>
        </w:rPr>
        <w:t>다음으로는</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구하였다</w:t>
      </w:r>
      <w:r>
        <w:rPr>
          <w:rFonts w:ascii="Times New Roman" w:hAnsi="Times New Roman" w:hint="eastAsia"/>
          <w:sz w:val="20"/>
          <w:lang w:eastAsia="ko-KR"/>
        </w:rPr>
        <w:t xml:space="preserve">. </w:t>
      </w:r>
      <w:r>
        <w:rPr>
          <w:rFonts w:ascii="Times New Roman" w:hAnsi="Times New Roman" w:hint="eastAsia"/>
          <w:sz w:val="20"/>
          <w:lang w:eastAsia="ko-KR"/>
        </w:rPr>
        <w:t>그러기</w:t>
      </w:r>
      <w:r>
        <w:rPr>
          <w:rFonts w:ascii="Times New Roman" w:hAnsi="Times New Roman" w:hint="eastAsia"/>
          <w:sz w:val="20"/>
          <w:lang w:eastAsia="ko-KR"/>
        </w:rPr>
        <w:t xml:space="preserve"> </w:t>
      </w:r>
      <w:r>
        <w:rPr>
          <w:rFonts w:ascii="Times New Roman" w:hAnsi="Times New Roman" w:hint="eastAsia"/>
          <w:sz w:val="20"/>
          <w:lang w:eastAsia="ko-KR"/>
        </w:rPr>
        <w:t>위해</w:t>
      </w:r>
      <w:r>
        <w:rPr>
          <w:rFonts w:ascii="Times New Roman" w:hAnsi="Times New Roman" w:hint="eastAsia"/>
          <w:sz w:val="20"/>
          <w:lang w:eastAsia="ko-KR"/>
        </w:rPr>
        <w:t xml:space="preserve"> </w:t>
      </w:r>
      <w:r>
        <w:rPr>
          <w:rFonts w:ascii="Times New Roman" w:hAnsi="Times New Roman" w:hint="eastAsia"/>
          <w:sz w:val="20"/>
          <w:lang w:eastAsia="ko-KR"/>
        </w:rPr>
        <w:t>발전소의</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발전량과</w:t>
      </w:r>
      <w:r>
        <w:rPr>
          <w:rFonts w:ascii="Times New Roman" w:hAnsi="Times New Roman" w:hint="eastAsia"/>
          <w:sz w:val="20"/>
          <w:lang w:eastAsia="ko-KR"/>
        </w:rPr>
        <w:t xml:space="preserve"> </w:t>
      </w:r>
      <w:r>
        <w:rPr>
          <w:rFonts w:ascii="Times New Roman" w:hAnsi="Times New Roman" w:hint="eastAsia"/>
          <w:sz w:val="20"/>
          <w:lang w:eastAsia="ko-KR"/>
        </w:rPr>
        <w:t>생산된</w:t>
      </w:r>
      <w:r>
        <w:rPr>
          <w:rFonts w:ascii="Times New Roman" w:hAnsi="Times New Roman" w:hint="eastAsia"/>
          <w:sz w:val="20"/>
          <w:lang w:eastAsia="ko-KR"/>
        </w:rPr>
        <w:t xml:space="preserve"> </w:t>
      </w:r>
      <w:r>
        <w:rPr>
          <w:rFonts w:ascii="Times New Roman" w:hAnsi="Times New Roman" w:hint="eastAsia"/>
          <w:sz w:val="20"/>
          <w:lang w:eastAsia="ko-KR"/>
        </w:rPr>
        <w:t>전력당</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구하였다</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평균적으로</w:t>
      </w:r>
      <w:r>
        <w:rPr>
          <w:rFonts w:ascii="Times New Roman" w:hAnsi="Times New Roman" w:hint="eastAsia"/>
          <w:sz w:val="20"/>
          <w:lang w:eastAsia="ko-KR"/>
        </w:rPr>
        <w:t xml:space="preserve"> </w:t>
      </w:r>
      <w:r>
        <w:rPr>
          <w:rFonts w:ascii="Times New Roman" w:hAnsi="Times New Roman" w:hint="eastAsia"/>
          <w:sz w:val="20"/>
          <w:lang w:eastAsia="ko-KR"/>
        </w:rPr>
        <w:t>생산된</w:t>
      </w:r>
      <w:r>
        <w:rPr>
          <w:rFonts w:ascii="Times New Roman" w:hAnsi="Times New Roman" w:hint="eastAsia"/>
          <w:sz w:val="20"/>
          <w:lang w:eastAsia="ko-KR"/>
        </w:rPr>
        <w:t xml:space="preserve"> kWh</w:t>
      </w:r>
      <w:r>
        <w:rPr>
          <w:rFonts w:ascii="Times New Roman" w:hAnsi="Times New Roman" w:hint="eastAsia"/>
          <w:sz w:val="20"/>
          <w:lang w:eastAsia="ko-KR"/>
        </w:rPr>
        <w:t>당</w:t>
      </w:r>
      <w:r>
        <w:rPr>
          <w:rFonts w:ascii="Times New Roman" w:hAnsi="Times New Roman" w:hint="eastAsia"/>
          <w:sz w:val="20"/>
          <w:lang w:eastAsia="ko-KR"/>
        </w:rPr>
        <w:t xml:space="preserve"> 1-2</w:t>
      </w:r>
      <w:r>
        <w:rPr>
          <w:rFonts w:ascii="Times New Roman" w:hAnsi="Times New Roman" w:hint="eastAsia"/>
          <w:sz w:val="20"/>
          <w:lang w:eastAsia="ko-KR"/>
        </w:rPr>
        <w:t>유로센트</w:t>
      </w:r>
      <w:r>
        <w:rPr>
          <w:rFonts w:ascii="Times New Roman" w:hAnsi="Times New Roman" w:hint="eastAsia"/>
          <w:sz w:val="20"/>
          <w:lang w:eastAsia="ko-KR"/>
        </w:rPr>
        <w:t>(=14.78-29.57</w:t>
      </w:r>
      <w:r>
        <w:rPr>
          <w:rFonts w:ascii="Times New Roman" w:hAnsi="Times New Roman" w:hint="eastAsia"/>
          <w:sz w:val="20"/>
          <w:lang w:eastAsia="ko-KR"/>
        </w:rPr>
        <w:t>원</w:t>
      </w:r>
      <w:r>
        <w:rPr>
          <w:rFonts w:ascii="Times New Roman" w:hAnsi="Times New Roman" w:hint="eastAsia"/>
          <w:sz w:val="20"/>
          <w:lang w:eastAsia="ko-KR"/>
        </w:rPr>
        <w:t>.</w:t>
      </w:r>
      <w:r w:rsidRPr="00163D24">
        <w:rPr>
          <w:rFonts w:ascii="Times New Roman" w:hAnsi="Times New Roman" w:hint="eastAsia"/>
          <w:sz w:val="20"/>
          <w:lang w:eastAsia="ko-KR"/>
        </w:rPr>
        <w:t xml:space="preserve"> </w:t>
      </w:r>
      <w:r>
        <w:rPr>
          <w:rFonts w:ascii="Times New Roman" w:hAnsi="Times New Roman" w:hint="eastAsia"/>
          <w:sz w:val="20"/>
          <w:lang w:eastAsia="ko-KR"/>
        </w:rPr>
        <w:t>2024</w:t>
      </w:r>
      <w:r>
        <w:rPr>
          <w:rFonts w:ascii="Times New Roman" w:hAnsi="Times New Roman" w:hint="eastAsia"/>
          <w:sz w:val="20"/>
          <w:lang w:eastAsia="ko-KR"/>
        </w:rPr>
        <w:t>년</w:t>
      </w:r>
      <w:r>
        <w:rPr>
          <w:rFonts w:ascii="Times New Roman" w:hAnsi="Times New Roman" w:hint="eastAsia"/>
          <w:sz w:val="20"/>
          <w:lang w:eastAsia="ko-KR"/>
        </w:rPr>
        <w:t xml:space="preserve"> 5</w:t>
      </w:r>
      <w:r>
        <w:rPr>
          <w:rFonts w:ascii="Times New Roman" w:hAnsi="Times New Roman" w:hint="eastAsia"/>
          <w:sz w:val="20"/>
          <w:lang w:eastAsia="ko-KR"/>
        </w:rPr>
        <w:t>월</w:t>
      </w:r>
      <w:r>
        <w:rPr>
          <w:rFonts w:ascii="Times New Roman" w:hAnsi="Times New Roman" w:hint="eastAsia"/>
          <w:sz w:val="20"/>
          <w:lang w:eastAsia="ko-KR"/>
        </w:rPr>
        <w:t xml:space="preserve"> 22</w:t>
      </w:r>
      <w:r>
        <w:rPr>
          <w:rFonts w:ascii="Times New Roman" w:hAnsi="Times New Roman" w:hint="eastAsia"/>
          <w:sz w:val="20"/>
          <w:lang w:eastAsia="ko-KR"/>
        </w:rPr>
        <w:t>일</w:t>
      </w:r>
      <w:r>
        <w:rPr>
          <w:rFonts w:ascii="Times New Roman" w:hAnsi="Times New Roman" w:hint="eastAsia"/>
          <w:sz w:val="20"/>
          <w:lang w:eastAsia="ko-KR"/>
        </w:rPr>
        <w:t xml:space="preserve"> </w:t>
      </w:r>
      <w:r>
        <w:rPr>
          <w:rFonts w:ascii="Times New Roman" w:hAnsi="Times New Roman" w:hint="eastAsia"/>
          <w:sz w:val="20"/>
          <w:lang w:eastAsia="ko-KR"/>
        </w:rPr>
        <w:t>오전</w:t>
      </w:r>
      <w:r>
        <w:rPr>
          <w:rFonts w:ascii="Times New Roman" w:hAnsi="Times New Roman" w:hint="eastAsia"/>
          <w:sz w:val="20"/>
          <w:lang w:eastAsia="ko-KR"/>
        </w:rPr>
        <w:t xml:space="preserve"> 6:08 UTC </w:t>
      </w:r>
      <w:r>
        <w:rPr>
          <w:rFonts w:ascii="Times New Roman" w:hAnsi="Times New Roman" w:hint="eastAsia"/>
          <w:sz w:val="20"/>
          <w:lang w:eastAsia="ko-KR"/>
        </w:rPr>
        <w:t>기준</w:t>
      </w:r>
      <w:r>
        <w:rPr>
          <w:rFonts w:ascii="Times New Roman" w:hAnsi="Times New Roman" w:hint="eastAsia"/>
          <w:sz w:val="20"/>
          <w:lang w:eastAsia="ko-KR"/>
        </w:rPr>
        <w:t xml:space="preserve">) </w:t>
      </w:r>
      <w:r>
        <w:rPr>
          <w:rFonts w:ascii="Times New Roman" w:hAnsi="Times New Roman" w:hint="eastAsia"/>
          <w:sz w:val="20"/>
          <w:lang w:eastAsia="ko-KR"/>
        </w:rPr>
        <w:t>에</w:t>
      </w:r>
      <w:r>
        <w:rPr>
          <w:rFonts w:ascii="Times New Roman" w:hAnsi="Times New Roman" w:hint="eastAsia"/>
          <w:sz w:val="20"/>
          <w:lang w:eastAsia="ko-KR"/>
        </w:rPr>
        <w:t xml:space="preserve"> </w:t>
      </w:r>
      <w:r>
        <w:rPr>
          <w:rFonts w:ascii="Times New Roman" w:hAnsi="Times New Roman" w:hint="eastAsia"/>
          <w:sz w:val="20"/>
          <w:lang w:eastAsia="ko-KR"/>
        </w:rPr>
        <w:t>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평균값인</w:t>
      </w:r>
      <w:r>
        <w:rPr>
          <w:rFonts w:ascii="Times New Roman" w:hAnsi="Times New Roman" w:hint="eastAsia"/>
          <w:sz w:val="20"/>
          <w:lang w:eastAsia="ko-KR"/>
        </w:rPr>
        <w:t xml:space="preserve"> 22.175</w:t>
      </w:r>
      <w:r>
        <w:rPr>
          <w:rFonts w:ascii="Times New Roman" w:hAnsi="Times New Roman" w:hint="eastAsia"/>
          <w:sz w:val="20"/>
          <w:lang w:eastAsia="ko-KR"/>
        </w:rPr>
        <w:t>원으로</w:t>
      </w:r>
      <w:r>
        <w:rPr>
          <w:rFonts w:ascii="Times New Roman" w:hAnsi="Times New Roman" w:hint="eastAsia"/>
          <w:sz w:val="20"/>
          <w:lang w:eastAsia="ko-KR"/>
        </w:rPr>
        <w:t xml:space="preserve"> </w:t>
      </w:r>
      <w:r>
        <w:rPr>
          <w:rFonts w:ascii="Times New Roman" w:hAnsi="Times New Roman" w:hint="eastAsia"/>
          <w:sz w:val="20"/>
          <w:lang w:eastAsia="ko-KR"/>
        </w:rPr>
        <w:t>계산했다</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발전량과</w:t>
      </w:r>
      <w:r>
        <w:rPr>
          <w:rFonts w:ascii="Times New Roman" w:hAnsi="Times New Roman" w:hint="eastAsia"/>
          <w:sz w:val="20"/>
          <w:lang w:eastAsia="ko-KR"/>
        </w:rPr>
        <w:t xml:space="preserve"> </w:t>
      </w:r>
      <w:r>
        <w:rPr>
          <w:rFonts w:ascii="Times New Roman" w:hAnsi="Times New Roman" w:hint="eastAsia"/>
          <w:sz w:val="20"/>
          <w:lang w:eastAsia="ko-KR"/>
        </w:rPr>
        <w:t>생산된</w:t>
      </w:r>
      <w:r>
        <w:rPr>
          <w:rFonts w:ascii="Times New Roman" w:hAnsi="Times New Roman" w:hint="eastAsia"/>
          <w:sz w:val="20"/>
          <w:lang w:eastAsia="ko-KR"/>
        </w:rPr>
        <w:t xml:space="preserve"> </w:t>
      </w:r>
      <w:r>
        <w:rPr>
          <w:rFonts w:ascii="Times New Roman" w:hAnsi="Times New Roman" w:hint="eastAsia"/>
          <w:sz w:val="20"/>
          <w:lang w:eastAsia="ko-KR"/>
        </w:rPr>
        <w:t>전력당</w:t>
      </w:r>
      <w:r>
        <w:rPr>
          <w:rFonts w:ascii="Times New Roman" w:hAnsi="Times New Roman" w:hint="eastAsia"/>
          <w:sz w:val="20"/>
          <w:lang w:eastAsia="ko-KR"/>
        </w:rPr>
        <w:t xml:space="preserve"> </w:t>
      </w:r>
      <w:r>
        <w:rPr>
          <w:rFonts w:ascii="Times New Roman" w:hAnsi="Times New Roman" w:hint="eastAsia"/>
          <w:sz w:val="20"/>
          <w:lang w:eastAsia="ko-KR"/>
        </w:rPr>
        <w:t>유지보수비를</w:t>
      </w:r>
      <w:r>
        <w:rPr>
          <w:rFonts w:ascii="Times New Roman" w:hAnsi="Times New Roman" w:hint="eastAsia"/>
          <w:sz w:val="20"/>
          <w:lang w:eastAsia="ko-KR"/>
        </w:rPr>
        <w:t xml:space="preserve"> </w:t>
      </w:r>
      <w:r>
        <w:rPr>
          <w:rFonts w:ascii="Times New Roman" w:hAnsi="Times New Roman" w:hint="eastAsia"/>
          <w:sz w:val="20"/>
          <w:lang w:eastAsia="ko-KR"/>
        </w:rPr>
        <w:t>통해</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Pr="005F556E" w:rsidRDefault="000601E2" w:rsidP="000601E2">
      <w:pPr>
        <w:pStyle w:val="TAMainText"/>
        <w:numPr>
          <w:ilvl w:val="0"/>
          <w:numId w:val="1"/>
        </w:numPr>
        <w:rPr>
          <w:rFonts w:ascii="Times New Roman" w:hAnsi="Times New Roman"/>
          <w:sz w:val="20"/>
          <w:lang w:eastAsia="ko-KR"/>
        </w:rPr>
      </w:pPr>
      <w:r>
        <w:rPr>
          <w:rFonts w:ascii="Times New Roman" w:hAnsi="Times New Roman"/>
          <w:sz w:val="20"/>
          <w:lang w:eastAsia="ko-KR"/>
        </w:rPr>
        <w:br/>
      </w:r>
      <w:r>
        <w:rPr>
          <w:rFonts w:ascii="Times New Roman" w:hAnsi="Times New Roman" w:hint="eastAsia"/>
          <w:sz w:val="20"/>
          <w:lang w:eastAsia="ko-KR"/>
        </w:rPr>
        <w:t xml:space="preserve">98,000[kWh] * 22.175[KRW] * 24 * 365 = </w:t>
      </w:r>
      <w:r w:rsidRPr="005F556E">
        <w:rPr>
          <w:rFonts w:ascii="Times New Roman" w:hAnsi="Times New Roman"/>
          <w:sz w:val="20"/>
          <w:lang w:eastAsia="ko-KR"/>
        </w:rPr>
        <w:t>19,036,794,000</w:t>
      </w:r>
      <w:r>
        <w:rPr>
          <w:rFonts w:ascii="Times New Roman" w:hAnsi="Times New Roman" w:hint="eastAsia"/>
          <w:sz w:val="20"/>
          <w:lang w:eastAsia="ko-KR"/>
        </w:rPr>
        <w:t>[KRW]</w:t>
      </w:r>
    </w:p>
    <w:p w:rsidR="000601E2" w:rsidRDefault="000601E2" w:rsidP="005F556E">
      <w:pPr>
        <w:pStyle w:val="TAMainText"/>
        <w:ind w:firstLine="0"/>
        <w:rPr>
          <w:rFonts w:ascii="Times New Roman" w:hAnsi="Times New Roman"/>
          <w:sz w:val="20"/>
          <w:lang w:eastAsia="ko-KR"/>
        </w:rPr>
      </w:pPr>
      <w:r>
        <w:rPr>
          <w:rFonts w:ascii="Times New Roman" w:hAnsi="Times New Roman" w:hint="eastAsia"/>
          <w:sz w:val="20"/>
          <w:lang w:eastAsia="ko-KR"/>
        </w:rPr>
        <w:t>결론적으로</w:t>
      </w:r>
      <w:r>
        <w:rPr>
          <w:rFonts w:ascii="Times New Roman" w:hAnsi="Times New Roman" w:hint="eastAsia"/>
          <w:sz w:val="20"/>
          <w:lang w:eastAsia="ko-KR"/>
        </w:rPr>
        <w:t xml:space="preserve"> </w:t>
      </w:r>
      <w:r>
        <w:rPr>
          <w:lang w:eastAsia="ko-KR"/>
        </w:rPr>
        <w:t>C</w:t>
      </w:r>
      <w:r>
        <w:rPr>
          <w:sz w:val="14"/>
          <w:lang w:eastAsia="ko-KR"/>
        </w:rPr>
        <w:t>A</w:t>
      </w:r>
      <w:r>
        <w:rPr>
          <w:rFonts w:ascii="Times New Roman" w:hAnsi="Times New Roman" w:hint="eastAsia"/>
          <w:sz w:val="20"/>
          <w:lang w:eastAsia="ko-KR"/>
        </w:rPr>
        <w:t>와</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더해주면</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총비용을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Pr="005F556E"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r>
      <w:r w:rsidRPr="001C21AB">
        <w:rPr>
          <w:rFonts w:ascii="Times New Roman" w:hAnsi="Times New Roman"/>
          <w:sz w:val="20"/>
          <w:lang w:eastAsia="ko-KR"/>
        </w:rPr>
        <w:t>247,156,000,000</w:t>
      </w:r>
      <w:r>
        <w:rPr>
          <w:rFonts w:ascii="Times New Roman" w:hAnsi="Times New Roman"/>
          <w:sz w:val="20"/>
          <w:lang w:eastAsia="ko-KR"/>
        </w:rPr>
        <w:t>[KRW]</w:t>
      </w:r>
      <w:r>
        <w:rPr>
          <w:rFonts w:ascii="Times New Roman" w:hAnsi="Times New Roman" w:hint="eastAsia"/>
          <w:sz w:val="20"/>
          <w:lang w:eastAsia="ko-KR"/>
        </w:rPr>
        <w:t xml:space="preserve"> + </w:t>
      </w:r>
      <w:r w:rsidRPr="005F556E">
        <w:rPr>
          <w:rFonts w:ascii="Times New Roman" w:hAnsi="Times New Roman"/>
          <w:sz w:val="20"/>
          <w:lang w:eastAsia="ko-KR"/>
        </w:rPr>
        <w:t>19,036,794,000[KRW]</w:t>
      </w:r>
      <w:r>
        <w:rPr>
          <w:rFonts w:ascii="Times New Roman" w:hAnsi="Times New Roman" w:hint="eastAsia"/>
          <w:sz w:val="20"/>
          <w:lang w:eastAsia="ko-KR"/>
        </w:rPr>
        <w:t xml:space="preserve"> = </w:t>
      </w:r>
      <w:r w:rsidRPr="00364803">
        <w:rPr>
          <w:rFonts w:ascii="Times New Roman" w:hAnsi="Times New Roman"/>
          <w:sz w:val="20"/>
          <w:lang w:eastAsia="ko-KR"/>
        </w:rPr>
        <w:t>266,192,794,000</w:t>
      </w:r>
      <w:r>
        <w:rPr>
          <w:rFonts w:ascii="Times New Roman" w:hAnsi="Times New Roman" w:hint="eastAsia"/>
          <w:sz w:val="20"/>
          <w:lang w:eastAsia="ko-KR"/>
        </w:rPr>
        <w:t xml:space="preserve">[KRW] </w:t>
      </w:r>
    </w:p>
    <w:p w:rsidR="000601E2" w:rsidRDefault="000601E2" w:rsidP="005F556E">
      <w:pPr>
        <w:pStyle w:val="TAMainText"/>
        <w:ind w:firstLine="0"/>
        <w:rPr>
          <w:rFonts w:ascii="Times New Roman" w:hAnsi="Times New Roman"/>
          <w:sz w:val="20"/>
          <w:lang w:eastAsia="ko-KR"/>
        </w:rPr>
      </w:pP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생산량은</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발전량을</w:t>
      </w:r>
      <w:r>
        <w:rPr>
          <w:rFonts w:ascii="Times New Roman" w:hAnsi="Times New Roman" w:hint="eastAsia"/>
          <w:sz w:val="20"/>
          <w:lang w:eastAsia="ko-KR"/>
        </w:rPr>
        <w:t xml:space="preserve"> </w:t>
      </w:r>
      <w:r>
        <w:rPr>
          <w:rFonts w:ascii="Times New Roman" w:hAnsi="Times New Roman" w:hint="eastAsia"/>
          <w:sz w:val="20"/>
          <w:lang w:eastAsia="ko-KR"/>
        </w:rPr>
        <w:t>이용해</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t>98,000[kWh] * 24 * 365 = 858,480,000[kWh]</w:t>
      </w:r>
    </w:p>
    <w:p w:rsidR="000601E2" w:rsidRDefault="000601E2" w:rsidP="00271A5B">
      <w:pPr>
        <w:pStyle w:val="TAMainText"/>
        <w:ind w:firstLine="0"/>
        <w:rPr>
          <w:rFonts w:ascii="Times New Roman" w:hAnsi="Times New Roman"/>
          <w:sz w:val="20"/>
          <w:lang w:eastAsia="ko-KR"/>
        </w:rPr>
      </w:pPr>
      <w:r>
        <w:rPr>
          <w:rFonts w:ascii="Times New Roman" w:hAnsi="Times New Roman" w:hint="eastAsia"/>
          <w:sz w:val="20"/>
          <w:lang w:eastAsia="ko-KR"/>
        </w:rPr>
        <w:t>최종적으로</w:t>
      </w:r>
      <w:r>
        <w:rPr>
          <w:rFonts w:ascii="Times New Roman" w:hAnsi="Times New Roman" w:hint="eastAsia"/>
          <w:sz w:val="20"/>
          <w:lang w:eastAsia="ko-KR"/>
        </w:rPr>
        <w:t xml:space="preserve">, </w:t>
      </w:r>
      <w:r>
        <w:rPr>
          <w:rFonts w:ascii="Times New Roman" w:hAnsi="Times New Roman" w:hint="eastAsia"/>
          <w:sz w:val="20"/>
          <w:lang w:eastAsia="ko-KR"/>
        </w:rPr>
        <w:t>강원</w:t>
      </w:r>
      <w:r>
        <w:rPr>
          <w:rFonts w:ascii="Times New Roman" w:hAnsi="Times New Roman" w:hint="eastAsia"/>
          <w:sz w:val="20"/>
          <w:lang w:eastAsia="ko-KR"/>
        </w:rPr>
        <w:t xml:space="preserve"> </w:t>
      </w:r>
      <w:r>
        <w:rPr>
          <w:rFonts w:ascii="Times New Roman" w:hAnsi="Times New Roman" w:hint="eastAsia"/>
          <w:sz w:val="20"/>
          <w:lang w:eastAsia="ko-KR"/>
        </w:rPr>
        <w:t>풍력발전단지의</w:t>
      </w:r>
      <w:r>
        <w:rPr>
          <w:rFonts w:ascii="Times New Roman" w:hAnsi="Times New Roman" w:hint="eastAsia"/>
          <w:sz w:val="20"/>
          <w:lang w:eastAsia="ko-KR"/>
        </w:rPr>
        <w:t xml:space="preserve"> LCOE</w:t>
      </w:r>
      <w:r>
        <w:rPr>
          <w:rFonts w:ascii="Times New Roman" w:hAnsi="Times New Roman" w:hint="eastAsia"/>
          <w:sz w:val="20"/>
          <w:lang w:eastAsia="ko-KR"/>
        </w:rPr>
        <w:t>는</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r>
      <w:r w:rsidRPr="00364803">
        <w:rPr>
          <w:rFonts w:ascii="Times New Roman" w:hAnsi="Times New Roman"/>
          <w:sz w:val="20"/>
          <w:lang w:eastAsia="ko-KR"/>
        </w:rPr>
        <w:t>266,192,794,000</w:t>
      </w:r>
      <w:r w:rsidRPr="00271A5B">
        <w:rPr>
          <w:rFonts w:ascii="Times New Roman" w:hAnsi="Times New Roman" w:hint="eastAsia"/>
          <w:sz w:val="20"/>
          <w:lang w:eastAsia="ko-KR"/>
        </w:rPr>
        <w:t>÷</w:t>
      </w:r>
      <w:r>
        <w:rPr>
          <w:rFonts w:ascii="Times New Roman" w:hAnsi="Times New Roman" w:hint="eastAsia"/>
          <w:sz w:val="20"/>
          <w:lang w:eastAsia="ko-KR"/>
        </w:rPr>
        <w:t>858,480,000=</w:t>
      </w:r>
      <w:r w:rsidRPr="00364803">
        <w:rPr>
          <w:rFonts w:ascii="Times New Roman" w:hAnsi="Times New Roman"/>
          <w:sz w:val="20"/>
          <w:lang w:eastAsia="ko-KR"/>
        </w:rPr>
        <w:t>310.074</w:t>
      </w:r>
      <w:r>
        <w:rPr>
          <w:rFonts w:ascii="Times New Roman" w:hAnsi="Times New Roman" w:hint="eastAsia"/>
          <w:sz w:val="20"/>
          <w:lang w:eastAsia="ko-KR"/>
        </w:rPr>
        <w:t>[KRW/kWh]</w:t>
      </w:r>
    </w:p>
    <w:p w:rsidR="000601E2" w:rsidRDefault="000601E2" w:rsidP="00C47B92">
      <w:pPr>
        <w:pStyle w:val="TAMainText"/>
        <w:ind w:firstLineChars="100" w:firstLine="200"/>
        <w:rPr>
          <w:rFonts w:ascii="Times New Roman" w:hAnsi="Times New Roman"/>
          <w:sz w:val="20"/>
          <w:lang w:eastAsia="ko-KR"/>
        </w:rPr>
      </w:pPr>
      <w:r>
        <w:rPr>
          <w:rFonts w:ascii="Times New Roman" w:hAnsi="Times New Roman" w:hint="eastAsia"/>
          <w:sz w:val="20"/>
          <w:lang w:eastAsia="ko-KR"/>
        </w:rPr>
        <w:t>두</w:t>
      </w:r>
      <w:r>
        <w:rPr>
          <w:rFonts w:ascii="Times New Roman" w:hAnsi="Times New Roman" w:hint="eastAsia"/>
          <w:sz w:val="20"/>
          <w:lang w:eastAsia="ko-KR"/>
        </w:rPr>
        <w:t xml:space="preserve"> </w:t>
      </w:r>
      <w:r>
        <w:rPr>
          <w:rFonts w:ascii="Times New Roman" w:hAnsi="Times New Roman" w:hint="eastAsia"/>
          <w:sz w:val="20"/>
          <w:lang w:eastAsia="ko-KR"/>
        </w:rPr>
        <w:t>번째로</w:t>
      </w:r>
      <w:r>
        <w:rPr>
          <w:rFonts w:ascii="Times New Roman" w:hAnsi="Times New Roman" w:hint="eastAsia"/>
          <w:sz w:val="20"/>
          <w:lang w:eastAsia="ko-KR"/>
        </w:rPr>
        <w:t xml:space="preserve">, </w:t>
      </w:r>
      <w:r>
        <w:rPr>
          <w:rFonts w:ascii="Times New Roman" w:hAnsi="Times New Roman" w:hint="eastAsia"/>
          <w:sz w:val="20"/>
          <w:lang w:eastAsia="ko-KR"/>
        </w:rPr>
        <w:t>가상의</w:t>
      </w:r>
      <w:r>
        <w:rPr>
          <w:rFonts w:ascii="Times New Roman" w:hAnsi="Times New Roman" w:hint="eastAsia"/>
          <w:sz w:val="20"/>
          <w:lang w:eastAsia="ko-KR"/>
        </w:rPr>
        <w:t xml:space="preserve"> </w:t>
      </w:r>
      <w:r>
        <w:rPr>
          <w:rFonts w:ascii="Times New Roman" w:hAnsi="Times New Roman" w:hint="eastAsia"/>
          <w:sz w:val="20"/>
          <w:lang w:eastAsia="ko-KR"/>
        </w:rPr>
        <w:t>화력발전소를</w:t>
      </w:r>
      <w:r>
        <w:rPr>
          <w:rFonts w:ascii="Times New Roman" w:hAnsi="Times New Roman" w:hint="eastAsia"/>
          <w:sz w:val="20"/>
          <w:lang w:eastAsia="ko-KR"/>
        </w:rPr>
        <w:t xml:space="preserve"> </w:t>
      </w:r>
      <w:r>
        <w:rPr>
          <w:rFonts w:ascii="Times New Roman" w:hAnsi="Times New Roman" w:hint="eastAsia"/>
          <w:sz w:val="20"/>
          <w:lang w:eastAsia="ko-KR"/>
        </w:rPr>
        <w:t>설정하여</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LCOE</w:t>
      </w:r>
      <w:r>
        <w:rPr>
          <w:rFonts w:ascii="Times New Roman" w:hAnsi="Times New Roman" w:hint="eastAsia"/>
          <w:sz w:val="20"/>
          <w:lang w:eastAsia="ko-KR"/>
        </w:rPr>
        <w:t>를</w:t>
      </w:r>
      <w:r>
        <w:rPr>
          <w:rFonts w:ascii="Times New Roman" w:hAnsi="Times New Roman" w:hint="eastAsia"/>
          <w:sz w:val="20"/>
          <w:lang w:eastAsia="ko-KR"/>
        </w:rPr>
        <w:t xml:space="preserve"> </w:t>
      </w:r>
      <w:r>
        <w:rPr>
          <w:rFonts w:ascii="Times New Roman" w:hAnsi="Times New Roman" w:hint="eastAsia"/>
          <w:sz w:val="20"/>
          <w:lang w:eastAsia="ko-KR"/>
        </w:rPr>
        <w:t>구했다</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w:t>
      </w:r>
      <w:r>
        <w:rPr>
          <w:rFonts w:ascii="Times New Roman" w:hAnsi="Times New Roman" w:hint="eastAsia"/>
          <w:sz w:val="20"/>
          <w:lang w:eastAsia="ko-KR"/>
        </w:rPr>
        <w:t>경우에는</w:t>
      </w:r>
      <w:r>
        <w:rPr>
          <w:rFonts w:ascii="Times New Roman" w:hAnsi="Times New Roman" w:hint="eastAsia"/>
          <w:sz w:val="20"/>
          <w:lang w:eastAsia="ko-KR"/>
        </w:rPr>
        <w:t xml:space="preserve"> </w:t>
      </w:r>
      <w:r>
        <w:rPr>
          <w:rFonts w:ascii="Times New Roman" w:hAnsi="Times New Roman" w:hint="eastAsia"/>
          <w:sz w:val="20"/>
          <w:lang w:eastAsia="ko-KR"/>
        </w:rPr>
        <w:t>풍력발전소와</w:t>
      </w:r>
      <w:r>
        <w:rPr>
          <w:rFonts w:ascii="Times New Roman" w:hAnsi="Times New Roman" w:hint="eastAsia"/>
          <w:sz w:val="20"/>
          <w:lang w:eastAsia="ko-KR"/>
        </w:rPr>
        <w:t xml:space="preserve"> </w:t>
      </w:r>
      <w:r>
        <w:rPr>
          <w:rFonts w:ascii="Times New Roman" w:hAnsi="Times New Roman" w:hint="eastAsia"/>
          <w:sz w:val="20"/>
          <w:lang w:eastAsia="ko-KR"/>
        </w:rPr>
        <w:t>달리</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비용에</w:t>
      </w:r>
      <w:r>
        <w:rPr>
          <w:rFonts w:ascii="Times New Roman" w:hAnsi="Times New Roman" w:hint="eastAsia"/>
          <w:sz w:val="20"/>
          <w:lang w:eastAsia="ko-KR"/>
        </w:rPr>
        <w:t xml:space="preserve"> </w:t>
      </w:r>
      <w:r>
        <w:rPr>
          <w:rFonts w:ascii="Times New Roman" w:hAnsi="Times New Roman" w:hint="eastAsia"/>
          <w:sz w:val="20"/>
          <w:lang w:eastAsia="ko-KR"/>
        </w:rPr>
        <w:t>연료</w:t>
      </w:r>
      <w:r>
        <w:rPr>
          <w:rFonts w:ascii="Times New Roman" w:hAnsi="Times New Roman" w:hint="eastAsia"/>
          <w:sz w:val="20"/>
          <w:lang w:eastAsia="ko-KR"/>
        </w:rPr>
        <w:t xml:space="preserve"> </w:t>
      </w:r>
      <w:r>
        <w:rPr>
          <w:rFonts w:ascii="Times New Roman" w:hAnsi="Times New Roman" w:hint="eastAsia"/>
          <w:sz w:val="20"/>
          <w:lang w:eastAsia="ko-KR"/>
        </w:rPr>
        <w:t>구입</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더하여</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총비용을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lastRenderedPageBreak/>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화력발전소는</w:t>
      </w:r>
      <w:r>
        <w:rPr>
          <w:rFonts w:ascii="Times New Roman" w:hAnsi="Times New Roman" w:hint="eastAsia"/>
          <w:sz w:val="20"/>
          <w:lang w:eastAsia="ko-KR"/>
        </w:rPr>
        <w:t xml:space="preserve"> </w:t>
      </w:r>
      <w:r>
        <w:rPr>
          <w:rFonts w:ascii="Times New Roman" w:hAnsi="Times New Roman" w:hint="eastAsia"/>
          <w:sz w:val="20"/>
          <w:lang w:eastAsia="ko-KR"/>
        </w:rPr>
        <w:t>오직</w:t>
      </w:r>
      <w:r>
        <w:rPr>
          <w:rFonts w:ascii="Times New Roman" w:hAnsi="Times New Roman" w:hint="eastAsia"/>
          <w:sz w:val="20"/>
          <w:lang w:eastAsia="ko-KR"/>
        </w:rPr>
        <w:t xml:space="preserve"> </w:t>
      </w:r>
      <w:r>
        <w:rPr>
          <w:rFonts w:ascii="Times New Roman" w:hAnsi="Times New Roman" w:hint="eastAsia"/>
          <w:sz w:val="20"/>
          <w:lang w:eastAsia="ko-KR"/>
        </w:rPr>
        <w:t>무연탄만을</w:t>
      </w:r>
      <w:r>
        <w:rPr>
          <w:rFonts w:ascii="Times New Roman" w:hAnsi="Times New Roman" w:hint="eastAsia"/>
          <w:sz w:val="20"/>
          <w:lang w:eastAsia="ko-KR"/>
        </w:rPr>
        <w:t xml:space="preserve"> </w:t>
      </w:r>
      <w:r>
        <w:rPr>
          <w:rFonts w:ascii="Times New Roman" w:hAnsi="Times New Roman" w:hint="eastAsia"/>
          <w:sz w:val="20"/>
          <w:lang w:eastAsia="ko-KR"/>
        </w:rPr>
        <w:t>연료로</w:t>
      </w:r>
      <w:r>
        <w:rPr>
          <w:rFonts w:ascii="Times New Roman" w:hAnsi="Times New Roman" w:hint="eastAsia"/>
          <w:sz w:val="20"/>
          <w:lang w:eastAsia="ko-KR"/>
        </w:rPr>
        <w:t xml:space="preserve"> </w:t>
      </w:r>
      <w:r>
        <w:rPr>
          <w:rFonts w:ascii="Times New Roman" w:hAnsi="Times New Roman" w:hint="eastAsia"/>
          <w:sz w:val="20"/>
          <w:lang w:eastAsia="ko-KR"/>
        </w:rPr>
        <w:t>쓴다고</w:t>
      </w:r>
      <w:r>
        <w:rPr>
          <w:rFonts w:ascii="Times New Roman" w:hAnsi="Times New Roman" w:hint="eastAsia"/>
          <w:sz w:val="20"/>
          <w:lang w:eastAsia="ko-KR"/>
        </w:rPr>
        <w:t xml:space="preserve"> </w:t>
      </w:r>
      <w:r>
        <w:rPr>
          <w:rFonts w:ascii="Times New Roman" w:hAnsi="Times New Roman" w:hint="eastAsia"/>
          <w:sz w:val="20"/>
          <w:lang w:eastAsia="ko-KR"/>
        </w:rPr>
        <w:t>가정하였다</w:t>
      </w:r>
      <w:r>
        <w:rPr>
          <w:rFonts w:ascii="Times New Roman" w:hAnsi="Times New Roman" w:hint="eastAsia"/>
          <w:sz w:val="20"/>
          <w:lang w:eastAsia="ko-KR"/>
        </w:rPr>
        <w:t xml:space="preserve">. </w:t>
      </w:r>
      <w:r>
        <w:rPr>
          <w:rFonts w:ascii="Times New Roman" w:hAnsi="Times New Roman" w:hint="eastAsia"/>
          <w:sz w:val="20"/>
          <w:lang w:eastAsia="ko-KR"/>
        </w:rPr>
        <w:t>무연탄의</w:t>
      </w:r>
      <w:r>
        <w:rPr>
          <w:rFonts w:ascii="Times New Roman" w:hAnsi="Times New Roman" w:hint="eastAsia"/>
          <w:sz w:val="20"/>
          <w:lang w:eastAsia="ko-KR"/>
        </w:rPr>
        <w:t xml:space="preserve"> </w:t>
      </w:r>
      <w:r>
        <w:rPr>
          <w:rFonts w:ascii="Times New Roman" w:hAnsi="Times New Roman" w:hint="eastAsia"/>
          <w:sz w:val="20"/>
          <w:lang w:eastAsia="ko-KR"/>
        </w:rPr>
        <w:t>열량은</w:t>
      </w:r>
      <w:r>
        <w:rPr>
          <w:rFonts w:ascii="Times New Roman" w:hAnsi="Times New Roman" w:hint="eastAsia"/>
          <w:sz w:val="20"/>
          <w:lang w:eastAsia="ko-KR"/>
        </w:rPr>
        <w:t xml:space="preserve"> 4,500kcal/kg, </w:t>
      </w:r>
      <w:r>
        <w:rPr>
          <w:rFonts w:ascii="Times New Roman" w:hAnsi="Times New Roman" w:hint="eastAsia"/>
          <w:sz w:val="20"/>
          <w:lang w:eastAsia="ko-KR"/>
        </w:rPr>
        <w:t>즉</w:t>
      </w:r>
      <w:r>
        <w:rPr>
          <w:rFonts w:ascii="Times New Roman" w:hAnsi="Times New Roman" w:hint="eastAsia"/>
          <w:sz w:val="20"/>
          <w:lang w:eastAsia="ko-KR"/>
        </w:rPr>
        <w:t xml:space="preserve"> 0.00522GWh/ton</w:t>
      </w:r>
      <w:r>
        <w:rPr>
          <w:rFonts w:ascii="Times New Roman" w:hAnsi="Times New Roman" w:hint="eastAsia"/>
          <w:sz w:val="20"/>
          <w:lang w:eastAsia="ko-KR"/>
        </w:rPr>
        <w:t>이다</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용량은</w:t>
      </w:r>
      <w:r>
        <w:rPr>
          <w:rFonts w:ascii="Times New Roman" w:hAnsi="Times New Roman" w:hint="eastAsia"/>
          <w:sz w:val="20"/>
          <w:lang w:eastAsia="ko-KR"/>
        </w:rPr>
        <w:t xml:space="preserve"> 1GWh</w:t>
      </w:r>
      <w:r>
        <w:rPr>
          <w:rFonts w:ascii="Times New Roman" w:hAnsi="Times New Roman" w:hint="eastAsia"/>
          <w:sz w:val="20"/>
          <w:lang w:eastAsia="ko-KR"/>
        </w:rPr>
        <w:t>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w:t>
      </w:r>
      <w:r>
        <w:rPr>
          <w:rFonts w:ascii="Times New Roman" w:hAnsi="Times New Roman" w:hint="eastAsia"/>
          <w:sz w:val="20"/>
          <w:lang w:eastAsia="ko-KR"/>
        </w:rPr>
        <w:t xml:space="preserve"> </w:t>
      </w:r>
      <w:r>
        <w:rPr>
          <w:rFonts w:ascii="Times New Roman" w:hAnsi="Times New Roman" w:hint="eastAsia"/>
          <w:sz w:val="20"/>
          <w:lang w:eastAsia="ko-KR"/>
        </w:rPr>
        <w:t>발전소가</w:t>
      </w:r>
      <w:r>
        <w:rPr>
          <w:rFonts w:ascii="Times New Roman" w:hAnsi="Times New Roman" w:hint="eastAsia"/>
          <w:sz w:val="20"/>
          <w:lang w:eastAsia="ko-KR"/>
        </w:rPr>
        <w:t xml:space="preserve"> </w:t>
      </w:r>
      <w:r>
        <w:rPr>
          <w:rFonts w:ascii="Times New Roman" w:hAnsi="Times New Roman" w:hint="eastAsia"/>
          <w:sz w:val="20"/>
          <w:lang w:eastAsia="ko-KR"/>
        </w:rPr>
        <w:t>실질적으로</w:t>
      </w:r>
      <w:r>
        <w:rPr>
          <w:rFonts w:ascii="Times New Roman" w:hAnsi="Times New Roman" w:hint="eastAsia"/>
          <w:sz w:val="20"/>
          <w:lang w:eastAsia="ko-KR"/>
        </w:rPr>
        <w:t xml:space="preserve"> </w:t>
      </w:r>
      <w:r>
        <w:rPr>
          <w:rFonts w:ascii="Times New Roman" w:hAnsi="Times New Roman" w:hint="eastAsia"/>
          <w:sz w:val="20"/>
          <w:lang w:eastAsia="ko-KR"/>
        </w:rPr>
        <w:t>발전하는</w:t>
      </w:r>
      <w:r>
        <w:rPr>
          <w:rFonts w:ascii="Times New Roman" w:hAnsi="Times New Roman" w:hint="eastAsia"/>
          <w:sz w:val="20"/>
          <w:lang w:eastAsia="ko-KR"/>
        </w:rPr>
        <w:t xml:space="preserve"> </w:t>
      </w:r>
      <w:r>
        <w:rPr>
          <w:rFonts w:ascii="Times New Roman" w:hAnsi="Times New Roman" w:hint="eastAsia"/>
          <w:sz w:val="20"/>
          <w:lang w:eastAsia="ko-KR"/>
        </w:rPr>
        <w:t>시간의</w:t>
      </w:r>
      <w:r>
        <w:rPr>
          <w:rFonts w:ascii="Times New Roman" w:hAnsi="Times New Roman" w:hint="eastAsia"/>
          <w:sz w:val="20"/>
          <w:lang w:eastAsia="ko-KR"/>
        </w:rPr>
        <w:t xml:space="preserve"> </w:t>
      </w:r>
      <w:r>
        <w:rPr>
          <w:rFonts w:ascii="Times New Roman" w:hAnsi="Times New Roman" w:hint="eastAsia"/>
          <w:sz w:val="20"/>
          <w:lang w:eastAsia="ko-KR"/>
        </w:rPr>
        <w:t>비율을</w:t>
      </w:r>
      <w:r>
        <w:rPr>
          <w:rFonts w:ascii="Times New Roman" w:hAnsi="Times New Roman" w:hint="eastAsia"/>
          <w:sz w:val="20"/>
          <w:lang w:eastAsia="ko-KR"/>
        </w:rPr>
        <w:t xml:space="preserve"> </w:t>
      </w:r>
      <w:r>
        <w:rPr>
          <w:rFonts w:ascii="Times New Roman" w:hAnsi="Times New Roman" w:hint="eastAsia"/>
          <w:sz w:val="20"/>
          <w:lang w:eastAsia="ko-KR"/>
        </w:rPr>
        <w:t>나타내는</w:t>
      </w:r>
      <w:r>
        <w:rPr>
          <w:rFonts w:ascii="굴림" w:eastAsia="굴림" w:hAnsi="굴림" w:cs="굴림"/>
          <w:noProof/>
          <w:kern w:val="0"/>
          <w:sz w:val="24"/>
          <w:szCs w:val="24"/>
          <w:lang w:eastAsia="ko-KR"/>
        </w:rPr>
        <w:drawing>
          <wp:anchor distT="0" distB="0" distL="114300" distR="114300" simplePos="0" relativeHeight="251659264" behindDoc="1" locked="1" layoutInCell="0" allowOverlap="0" wp14:anchorId="0D1BD9AF" wp14:editId="007AC1C1">
            <wp:simplePos x="0" y="0"/>
            <wp:positionH relativeFrom="column">
              <wp:posOffset>-680720</wp:posOffset>
            </wp:positionH>
            <wp:positionV relativeFrom="page">
              <wp:posOffset>6985</wp:posOffset>
            </wp:positionV>
            <wp:extent cx="7725600" cy="10422000"/>
            <wp:effectExtent l="0" t="0" r="8890" b="0"/>
            <wp:wrapNone/>
            <wp:docPr id="3" name="그림 3" descr="KakaoTalk_20240710_133803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akaoTalk_20240710_13380371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5600" cy="1042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sz w:val="20"/>
          <w:lang w:eastAsia="ko-KR"/>
        </w:rPr>
        <w:t xml:space="preserve"> </w:t>
      </w:r>
      <w:r>
        <w:rPr>
          <w:rFonts w:ascii="Times New Roman" w:hAnsi="Times New Roman" w:hint="eastAsia"/>
          <w:sz w:val="20"/>
          <w:lang w:eastAsia="ko-KR"/>
        </w:rPr>
        <w:t>값인</w:t>
      </w:r>
      <w:r>
        <w:rPr>
          <w:rFonts w:ascii="Times New Roman" w:hAnsi="Times New Roman" w:hint="eastAsia"/>
          <w:sz w:val="20"/>
          <w:lang w:eastAsia="ko-KR"/>
        </w:rPr>
        <w:t xml:space="preserve"> </w:t>
      </w:r>
      <w:r>
        <w:rPr>
          <w:rFonts w:ascii="Times New Roman" w:hAnsi="Times New Roman" w:hint="eastAsia"/>
          <w:sz w:val="20"/>
          <w:lang w:eastAsia="ko-KR"/>
        </w:rPr>
        <w:t>운영</w:t>
      </w:r>
      <w:r>
        <w:rPr>
          <w:rFonts w:ascii="Times New Roman" w:hAnsi="Times New Roman" w:hint="eastAsia"/>
          <w:sz w:val="20"/>
          <w:lang w:eastAsia="ko-KR"/>
        </w:rPr>
        <w:t xml:space="preserve"> </w:t>
      </w:r>
      <w:r>
        <w:rPr>
          <w:rFonts w:ascii="Times New Roman" w:hAnsi="Times New Roman" w:hint="eastAsia"/>
          <w:sz w:val="20"/>
          <w:lang w:eastAsia="ko-KR"/>
        </w:rPr>
        <w:t>비율은</w:t>
      </w:r>
      <w:r>
        <w:rPr>
          <w:rFonts w:ascii="Times New Roman" w:hAnsi="Times New Roman" w:hint="eastAsia"/>
          <w:sz w:val="20"/>
          <w:lang w:eastAsia="ko-KR"/>
        </w:rPr>
        <w:t xml:space="preserve"> </w:t>
      </w:r>
      <w:r>
        <w:rPr>
          <w:rFonts w:ascii="Times New Roman" w:hAnsi="Times New Roman"/>
          <w:sz w:val="20"/>
          <w:lang w:eastAsia="ko-KR"/>
        </w:rPr>
        <w:t>49.</w:t>
      </w:r>
      <w:r>
        <w:rPr>
          <w:rFonts w:ascii="Times New Roman" w:hAnsi="Times New Roman" w:hint="eastAsia"/>
          <w:sz w:val="20"/>
          <w:lang w:eastAsia="ko-KR"/>
        </w:rPr>
        <w:t>1%</w:t>
      </w:r>
      <w:r>
        <w:rPr>
          <w:rFonts w:ascii="Times New Roman" w:hAnsi="Times New Roman" w:hint="eastAsia"/>
          <w:sz w:val="20"/>
          <w:lang w:eastAsia="ko-KR"/>
        </w:rPr>
        <w:t>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생산량은</w:t>
      </w:r>
      <w:r>
        <w:rPr>
          <w:rFonts w:ascii="Times New Roman" w:hAnsi="Times New Roman" w:hint="eastAsia"/>
          <w:sz w:val="20"/>
          <w:lang w:eastAsia="ko-KR"/>
        </w:rPr>
        <w:t xml:space="preserve"> 1 * 365 * 24 * 0.491 = </w:t>
      </w:r>
      <w:r>
        <w:rPr>
          <w:rFonts w:ascii="Times New Roman" w:hAnsi="Times New Roman"/>
          <w:sz w:val="20"/>
          <w:lang w:eastAsia="ko-KR"/>
        </w:rPr>
        <w:t>4,301.1</w:t>
      </w:r>
      <w:r>
        <w:rPr>
          <w:rFonts w:ascii="Times New Roman" w:hAnsi="Times New Roman" w:hint="eastAsia"/>
          <w:sz w:val="20"/>
          <w:lang w:eastAsia="ko-KR"/>
        </w:rPr>
        <w:t>6GWh</w:t>
      </w:r>
      <w:r>
        <w:rPr>
          <w:rFonts w:ascii="Times New Roman" w:hAnsi="Times New Roman" w:hint="eastAsia"/>
          <w:sz w:val="20"/>
          <w:lang w:eastAsia="ko-KR"/>
        </w:rPr>
        <w:t>다</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효율은</w:t>
      </w:r>
      <w:r>
        <w:rPr>
          <w:rFonts w:ascii="Times New Roman" w:hAnsi="Times New Roman" w:hint="eastAsia"/>
          <w:sz w:val="20"/>
          <w:lang w:eastAsia="ko-KR"/>
        </w:rPr>
        <w:t xml:space="preserve"> 38%</w:t>
      </w:r>
      <w:r>
        <w:rPr>
          <w:rFonts w:ascii="Times New Roman" w:hAnsi="Times New Roman" w:hint="eastAsia"/>
          <w:sz w:val="20"/>
          <w:lang w:eastAsia="ko-KR"/>
        </w:rPr>
        <w:t>로</w:t>
      </w:r>
      <w:r>
        <w:rPr>
          <w:rFonts w:ascii="Times New Roman" w:hAnsi="Times New Roman" w:hint="eastAsia"/>
          <w:sz w:val="20"/>
          <w:lang w:eastAsia="ko-KR"/>
        </w:rPr>
        <w:t xml:space="preserve"> </w:t>
      </w:r>
      <w:r>
        <w:rPr>
          <w:rFonts w:ascii="Times New Roman" w:hAnsi="Times New Roman" w:hint="eastAsia"/>
          <w:sz w:val="20"/>
          <w:lang w:eastAsia="ko-KR"/>
        </w:rPr>
        <w:t>가정했다</w:t>
      </w:r>
      <w:r>
        <w:rPr>
          <w:rFonts w:ascii="Times New Roman" w:hAnsi="Times New Roman" w:hint="eastAsia"/>
          <w:sz w:val="20"/>
          <w:lang w:eastAsia="ko-KR"/>
        </w:rPr>
        <w:t xml:space="preserve">. </w:t>
      </w:r>
      <w:r>
        <w:rPr>
          <w:rFonts w:ascii="Times New Roman" w:hAnsi="Times New Roman" w:hint="eastAsia"/>
          <w:sz w:val="20"/>
          <w:lang w:eastAsia="ko-KR"/>
        </w:rPr>
        <w:t>이를</w:t>
      </w:r>
      <w:r>
        <w:rPr>
          <w:rFonts w:ascii="Times New Roman" w:hAnsi="Times New Roman" w:hint="eastAsia"/>
          <w:sz w:val="20"/>
          <w:lang w:eastAsia="ko-KR"/>
        </w:rPr>
        <w:t xml:space="preserve"> </w:t>
      </w:r>
      <w:r>
        <w:rPr>
          <w:rFonts w:ascii="Times New Roman" w:hAnsi="Times New Roman" w:hint="eastAsia"/>
          <w:sz w:val="20"/>
          <w:lang w:eastAsia="ko-KR"/>
        </w:rPr>
        <w:t>통해</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생산량인</w:t>
      </w:r>
      <w:r>
        <w:rPr>
          <w:rFonts w:ascii="Times New Roman" w:hAnsi="Times New Roman" w:hint="eastAsia"/>
          <w:sz w:val="20"/>
          <w:lang w:eastAsia="ko-KR"/>
        </w:rPr>
        <w:t xml:space="preserve"> 4,301.16GWh</w:t>
      </w:r>
      <w:r>
        <w:rPr>
          <w:rFonts w:ascii="Times New Roman" w:hAnsi="Times New Roman" w:hint="eastAsia"/>
          <w:sz w:val="20"/>
          <w:lang w:eastAsia="ko-KR"/>
        </w:rPr>
        <w:t>를</w:t>
      </w:r>
      <w:r>
        <w:rPr>
          <w:rFonts w:ascii="Times New Roman" w:hAnsi="Times New Roman" w:hint="eastAsia"/>
          <w:sz w:val="20"/>
          <w:lang w:eastAsia="ko-KR"/>
        </w:rPr>
        <w:t xml:space="preserve"> </w:t>
      </w:r>
      <w:r>
        <w:rPr>
          <w:rFonts w:ascii="Times New Roman" w:hAnsi="Times New Roman" w:hint="eastAsia"/>
          <w:sz w:val="20"/>
          <w:lang w:eastAsia="ko-KR"/>
        </w:rPr>
        <w:t>발전하기</w:t>
      </w:r>
      <w:r>
        <w:rPr>
          <w:rFonts w:ascii="Times New Roman" w:hAnsi="Times New Roman" w:hint="eastAsia"/>
          <w:sz w:val="20"/>
          <w:lang w:eastAsia="ko-KR"/>
        </w:rPr>
        <w:t xml:space="preserve"> </w:t>
      </w:r>
      <w:r>
        <w:rPr>
          <w:rFonts w:ascii="Times New Roman" w:hAnsi="Times New Roman" w:hint="eastAsia"/>
          <w:sz w:val="20"/>
          <w:lang w:eastAsia="ko-KR"/>
        </w:rPr>
        <w:t>위한</w:t>
      </w:r>
      <w:r>
        <w:rPr>
          <w:rFonts w:ascii="Times New Roman" w:hAnsi="Times New Roman" w:hint="eastAsia"/>
          <w:sz w:val="20"/>
          <w:lang w:eastAsia="ko-KR"/>
        </w:rPr>
        <w:t xml:space="preserve"> </w:t>
      </w:r>
      <w:r>
        <w:rPr>
          <w:rFonts w:ascii="Times New Roman" w:hAnsi="Times New Roman" w:hint="eastAsia"/>
          <w:sz w:val="20"/>
          <w:lang w:eastAsia="ko-KR"/>
        </w:rPr>
        <w:t>필요</w:t>
      </w:r>
      <w:r>
        <w:rPr>
          <w:rFonts w:ascii="Times New Roman" w:hAnsi="Times New Roman" w:hint="eastAsia"/>
          <w:sz w:val="20"/>
          <w:lang w:eastAsia="ko-KR"/>
        </w:rPr>
        <w:t xml:space="preserve"> </w:t>
      </w:r>
      <w:r>
        <w:rPr>
          <w:rFonts w:ascii="Times New Roman" w:hAnsi="Times New Roman" w:hint="eastAsia"/>
          <w:sz w:val="20"/>
          <w:lang w:eastAsia="ko-KR"/>
        </w:rPr>
        <w:t>투입</w:t>
      </w:r>
      <w:r>
        <w:rPr>
          <w:rFonts w:ascii="Times New Roman" w:hAnsi="Times New Roman" w:hint="eastAsia"/>
          <w:sz w:val="20"/>
          <w:lang w:eastAsia="ko-KR"/>
        </w:rPr>
        <w:t xml:space="preserve"> </w:t>
      </w:r>
      <w:r>
        <w:rPr>
          <w:rFonts w:ascii="Times New Roman" w:hAnsi="Times New Roman" w:hint="eastAsia"/>
          <w:sz w:val="20"/>
          <w:lang w:eastAsia="ko-KR"/>
        </w:rPr>
        <w:t>에너지량을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t xml:space="preserve">4,301.16 * </w:t>
      </w:r>
      <m:oMath>
        <m:f>
          <m:fPr>
            <m:ctrlPr>
              <w:rPr>
                <w:rFonts w:ascii="Cambria Math" w:hAnsi="Cambria Math"/>
                <w:sz w:val="28"/>
                <w:szCs w:val="28"/>
                <w:lang w:eastAsia="ko-KR"/>
              </w:rPr>
            </m:ctrlPr>
          </m:fPr>
          <m:num>
            <m:r>
              <m:rPr>
                <m:sty m:val="p"/>
              </m:rPr>
              <w:rPr>
                <w:rFonts w:ascii="Cambria Math" w:hAnsi="Cambria Math"/>
                <w:sz w:val="28"/>
                <w:szCs w:val="28"/>
                <w:lang w:eastAsia="ko-KR"/>
              </w:rPr>
              <m:t>1</m:t>
            </m:r>
          </m:num>
          <m:den>
            <m:r>
              <m:rPr>
                <m:sty m:val="p"/>
              </m:rPr>
              <w:rPr>
                <w:rFonts w:ascii="Cambria Math" w:hAnsi="Cambria Math"/>
                <w:sz w:val="28"/>
                <w:szCs w:val="28"/>
                <w:lang w:eastAsia="ko-KR"/>
              </w:rPr>
              <m:t>0.38</m:t>
            </m:r>
          </m:den>
        </m:f>
      </m:oMath>
      <w:r>
        <w:rPr>
          <w:rFonts w:ascii="Times New Roman" w:hAnsi="Times New Roman" w:hint="eastAsia"/>
          <w:sz w:val="20"/>
          <w:lang w:eastAsia="ko-KR"/>
        </w:rPr>
        <w:t xml:space="preserve"> = </w:t>
      </w:r>
      <w:r w:rsidRPr="008D5412">
        <w:rPr>
          <w:rFonts w:ascii="Times New Roman" w:hAnsi="Times New Roman"/>
          <w:sz w:val="20"/>
          <w:lang w:eastAsia="ko-KR"/>
        </w:rPr>
        <w:t>11,318.842</w:t>
      </w:r>
      <w:r>
        <w:rPr>
          <w:rFonts w:ascii="Times New Roman" w:hAnsi="Times New Roman" w:hint="eastAsia"/>
          <w:sz w:val="20"/>
          <w:lang w:eastAsia="ko-KR"/>
        </w:rPr>
        <w:t>[</w:t>
      </w:r>
      <w:proofErr w:type="spellStart"/>
      <w:r>
        <w:rPr>
          <w:rFonts w:ascii="Times New Roman" w:hAnsi="Times New Roman" w:hint="eastAsia"/>
          <w:sz w:val="20"/>
          <w:lang w:eastAsia="ko-KR"/>
        </w:rPr>
        <w:t>GWh</w:t>
      </w:r>
      <w:proofErr w:type="spellEnd"/>
      <w:r>
        <w:rPr>
          <w:rFonts w:ascii="Times New Roman" w:hAnsi="Times New Roman" w:hint="eastAsia"/>
          <w:sz w:val="20"/>
          <w:lang w:eastAsia="ko-KR"/>
        </w:rPr>
        <w:t>]</w:t>
      </w:r>
    </w:p>
    <w:p w:rsidR="000601E2" w:rsidRDefault="000601E2" w:rsidP="00C93CEC">
      <w:pPr>
        <w:pStyle w:val="TAMainText"/>
        <w:ind w:firstLine="0"/>
        <w:rPr>
          <w:rFonts w:ascii="Times New Roman" w:hAnsi="Times New Roman"/>
          <w:sz w:val="20"/>
          <w:lang w:eastAsia="ko-KR"/>
        </w:rPr>
      </w:pPr>
      <w:r>
        <w:rPr>
          <w:rFonts w:ascii="Times New Roman" w:hAnsi="Times New Roman" w:hint="eastAsia"/>
          <w:sz w:val="20"/>
          <w:lang w:eastAsia="ko-KR"/>
        </w:rPr>
        <w:t>필요</w:t>
      </w:r>
      <w:r>
        <w:rPr>
          <w:rFonts w:ascii="Times New Roman" w:hAnsi="Times New Roman" w:hint="eastAsia"/>
          <w:sz w:val="20"/>
          <w:lang w:eastAsia="ko-KR"/>
        </w:rPr>
        <w:t xml:space="preserve"> </w:t>
      </w:r>
      <w:r>
        <w:rPr>
          <w:rFonts w:ascii="Times New Roman" w:hAnsi="Times New Roman" w:hint="eastAsia"/>
          <w:sz w:val="20"/>
          <w:lang w:eastAsia="ko-KR"/>
        </w:rPr>
        <w:t>투입</w:t>
      </w:r>
      <w:r>
        <w:rPr>
          <w:rFonts w:ascii="Times New Roman" w:hAnsi="Times New Roman" w:hint="eastAsia"/>
          <w:sz w:val="20"/>
          <w:lang w:eastAsia="ko-KR"/>
        </w:rPr>
        <w:t xml:space="preserve"> </w:t>
      </w:r>
      <w:r>
        <w:rPr>
          <w:rFonts w:ascii="Times New Roman" w:hAnsi="Times New Roman" w:hint="eastAsia"/>
          <w:sz w:val="20"/>
          <w:lang w:eastAsia="ko-KR"/>
        </w:rPr>
        <w:t>에너지량을</w:t>
      </w:r>
      <w:r>
        <w:rPr>
          <w:rFonts w:ascii="Times New Roman" w:hAnsi="Times New Roman" w:hint="eastAsia"/>
          <w:sz w:val="20"/>
          <w:lang w:eastAsia="ko-KR"/>
        </w:rPr>
        <w:t xml:space="preserve"> </w:t>
      </w:r>
      <w:r>
        <w:rPr>
          <w:rFonts w:ascii="Times New Roman" w:hAnsi="Times New Roman" w:hint="eastAsia"/>
          <w:sz w:val="20"/>
          <w:lang w:eastAsia="ko-KR"/>
        </w:rPr>
        <w:t>연료인</w:t>
      </w:r>
      <w:r>
        <w:rPr>
          <w:rFonts w:ascii="Times New Roman" w:hAnsi="Times New Roman" w:hint="eastAsia"/>
          <w:sz w:val="20"/>
          <w:lang w:eastAsia="ko-KR"/>
        </w:rPr>
        <w:t xml:space="preserve"> </w:t>
      </w:r>
      <w:r>
        <w:rPr>
          <w:rFonts w:ascii="Times New Roman" w:hAnsi="Times New Roman" w:hint="eastAsia"/>
          <w:sz w:val="20"/>
          <w:lang w:eastAsia="ko-KR"/>
        </w:rPr>
        <w:t>무연탄의</w:t>
      </w:r>
      <w:r>
        <w:rPr>
          <w:rFonts w:ascii="Times New Roman" w:hAnsi="Times New Roman" w:hint="eastAsia"/>
          <w:sz w:val="20"/>
          <w:lang w:eastAsia="ko-KR"/>
        </w:rPr>
        <w:t xml:space="preserve"> </w:t>
      </w:r>
      <w:r>
        <w:rPr>
          <w:rFonts w:ascii="Times New Roman" w:hAnsi="Times New Roman" w:hint="eastAsia"/>
          <w:sz w:val="20"/>
          <w:lang w:eastAsia="ko-KR"/>
        </w:rPr>
        <w:t>열량으로</w:t>
      </w:r>
      <w:r>
        <w:rPr>
          <w:rFonts w:ascii="Times New Roman" w:hAnsi="Times New Roman" w:hint="eastAsia"/>
          <w:sz w:val="20"/>
          <w:lang w:eastAsia="ko-KR"/>
        </w:rPr>
        <w:t xml:space="preserve"> </w:t>
      </w:r>
      <w:r>
        <w:rPr>
          <w:rFonts w:ascii="Times New Roman" w:hAnsi="Times New Roman" w:hint="eastAsia"/>
          <w:sz w:val="20"/>
          <w:lang w:eastAsia="ko-KR"/>
        </w:rPr>
        <w:t>나누어주면</w:t>
      </w:r>
      <w:r>
        <w:rPr>
          <w:rFonts w:ascii="Times New Roman" w:hAnsi="Times New Roman" w:hint="eastAsia"/>
          <w:sz w:val="20"/>
          <w:lang w:eastAsia="ko-KR"/>
        </w:rPr>
        <w:t xml:space="preserve"> </w:t>
      </w:r>
      <w:r>
        <w:rPr>
          <w:rFonts w:ascii="Times New Roman" w:hAnsi="Times New Roman" w:hint="eastAsia"/>
          <w:sz w:val="20"/>
          <w:lang w:eastAsia="ko-KR"/>
        </w:rPr>
        <w:t>필요</w:t>
      </w:r>
      <w:r>
        <w:rPr>
          <w:rFonts w:ascii="Times New Roman" w:hAnsi="Times New Roman" w:hint="eastAsia"/>
          <w:sz w:val="20"/>
          <w:lang w:eastAsia="ko-KR"/>
        </w:rPr>
        <w:t xml:space="preserve"> </w:t>
      </w:r>
      <w:r>
        <w:rPr>
          <w:rFonts w:ascii="Times New Roman" w:hAnsi="Times New Roman" w:hint="eastAsia"/>
          <w:sz w:val="20"/>
          <w:lang w:eastAsia="ko-KR"/>
        </w:rPr>
        <w:t>투입</w:t>
      </w:r>
      <w:r>
        <w:rPr>
          <w:rFonts w:ascii="Times New Roman" w:hAnsi="Times New Roman" w:hint="eastAsia"/>
          <w:sz w:val="20"/>
          <w:lang w:eastAsia="ko-KR"/>
        </w:rPr>
        <w:t xml:space="preserve"> </w:t>
      </w:r>
      <w:r>
        <w:rPr>
          <w:rFonts w:ascii="Times New Roman" w:hAnsi="Times New Roman" w:hint="eastAsia"/>
          <w:sz w:val="20"/>
          <w:lang w:eastAsia="ko-KR"/>
        </w:rPr>
        <w:t>연료량을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r>
      <w:r w:rsidRPr="008D5412">
        <w:rPr>
          <w:rFonts w:ascii="Times New Roman" w:hAnsi="Times New Roman"/>
          <w:sz w:val="20"/>
          <w:lang w:eastAsia="ko-KR"/>
        </w:rPr>
        <w:t>11,318.842</w:t>
      </w:r>
      <w:r w:rsidRPr="008D5412">
        <w:rPr>
          <w:rFonts w:ascii="Times New Roman" w:hAnsi="Times New Roman" w:hint="eastAsia"/>
          <w:sz w:val="20"/>
          <w:lang w:eastAsia="ko-KR"/>
        </w:rPr>
        <w:t xml:space="preserve"> </w:t>
      </w:r>
      <w:r>
        <w:rPr>
          <w:rFonts w:ascii="Times New Roman" w:hAnsi="Times New Roman" w:hint="eastAsia"/>
          <w:sz w:val="20"/>
          <w:lang w:eastAsia="ko-KR"/>
        </w:rPr>
        <w:t>[</w:t>
      </w:r>
      <w:proofErr w:type="spellStart"/>
      <w:r>
        <w:rPr>
          <w:rFonts w:ascii="Times New Roman" w:hAnsi="Times New Roman" w:hint="eastAsia"/>
          <w:sz w:val="20"/>
          <w:lang w:eastAsia="ko-KR"/>
        </w:rPr>
        <w:t>GWh</w:t>
      </w:r>
      <w:proofErr w:type="spellEnd"/>
      <w:r>
        <w:rPr>
          <w:rFonts w:ascii="Times New Roman" w:hAnsi="Times New Roman" w:hint="eastAsia"/>
          <w:sz w:val="20"/>
          <w:lang w:eastAsia="ko-KR"/>
        </w:rPr>
        <w:t xml:space="preserve">] </w:t>
      </w:r>
      <w:r w:rsidRPr="00271A5B">
        <w:rPr>
          <w:rFonts w:ascii="Times New Roman" w:hAnsi="Times New Roman" w:hint="eastAsia"/>
          <w:sz w:val="20"/>
          <w:lang w:eastAsia="ko-KR"/>
        </w:rPr>
        <w:t>÷</w:t>
      </w:r>
      <w:r>
        <w:rPr>
          <w:rFonts w:ascii="Times New Roman" w:hAnsi="Times New Roman" w:hint="eastAsia"/>
          <w:sz w:val="20"/>
          <w:lang w:eastAsia="ko-KR"/>
        </w:rPr>
        <w:t xml:space="preserve"> 0.00522[</w:t>
      </w:r>
      <w:proofErr w:type="spellStart"/>
      <w:r>
        <w:rPr>
          <w:rFonts w:ascii="Times New Roman" w:hAnsi="Times New Roman" w:hint="eastAsia"/>
          <w:sz w:val="20"/>
          <w:lang w:eastAsia="ko-KR"/>
        </w:rPr>
        <w:t>GWh</w:t>
      </w:r>
      <w:proofErr w:type="spellEnd"/>
      <w:r>
        <w:rPr>
          <w:rFonts w:ascii="Times New Roman" w:hAnsi="Times New Roman" w:hint="eastAsia"/>
          <w:sz w:val="20"/>
          <w:lang w:eastAsia="ko-KR"/>
        </w:rPr>
        <w:t xml:space="preserve">/ton] = </w:t>
      </w:r>
      <w:r w:rsidRPr="008D5412">
        <w:rPr>
          <w:rFonts w:ascii="Times New Roman" w:hAnsi="Times New Roman"/>
          <w:sz w:val="20"/>
          <w:lang w:eastAsia="ko-KR"/>
        </w:rPr>
        <w:t>2,168,360.536</w:t>
      </w:r>
      <w:r w:rsidRPr="008D5412">
        <w:rPr>
          <w:rFonts w:ascii="Times New Roman" w:hAnsi="Times New Roman" w:hint="eastAsia"/>
          <w:sz w:val="20"/>
          <w:lang w:eastAsia="ko-KR"/>
        </w:rPr>
        <w:t xml:space="preserve"> </w:t>
      </w:r>
      <w:r>
        <w:rPr>
          <w:rFonts w:ascii="Times New Roman" w:hAnsi="Times New Roman" w:hint="eastAsia"/>
          <w:sz w:val="20"/>
          <w:lang w:eastAsia="ko-KR"/>
        </w:rPr>
        <w:t>[ton]</w:t>
      </w:r>
    </w:p>
    <w:p w:rsidR="000601E2" w:rsidRDefault="000601E2" w:rsidP="008D5412">
      <w:pPr>
        <w:pStyle w:val="TAMainText"/>
        <w:ind w:firstLine="0"/>
        <w:rPr>
          <w:rFonts w:ascii="Times New Roman" w:hAnsi="Times New Roman"/>
          <w:sz w:val="20"/>
          <w:lang w:eastAsia="ko-KR"/>
        </w:rPr>
      </w:pPr>
      <w:r>
        <w:rPr>
          <w:rFonts w:ascii="Times New Roman" w:hAnsi="Times New Roman" w:hint="eastAsia"/>
          <w:sz w:val="20"/>
          <w:lang w:eastAsia="ko-KR"/>
        </w:rPr>
        <w:t>무연탄의</w:t>
      </w:r>
      <w:r>
        <w:rPr>
          <w:rFonts w:ascii="Times New Roman" w:hAnsi="Times New Roman" w:hint="eastAsia"/>
          <w:sz w:val="20"/>
          <w:lang w:eastAsia="ko-KR"/>
        </w:rPr>
        <w:t xml:space="preserve"> </w:t>
      </w:r>
      <w:r>
        <w:rPr>
          <w:rFonts w:ascii="Times New Roman" w:hAnsi="Times New Roman" w:hint="eastAsia"/>
          <w:sz w:val="20"/>
          <w:lang w:eastAsia="ko-KR"/>
        </w:rPr>
        <w:t>가격은</w:t>
      </w:r>
      <w:r>
        <w:rPr>
          <w:rFonts w:ascii="Times New Roman" w:hAnsi="Times New Roman" w:hint="eastAsia"/>
          <w:sz w:val="20"/>
          <w:lang w:eastAsia="ko-KR"/>
        </w:rPr>
        <w:t xml:space="preserve"> 186,540[KRW/ton]</w:t>
      </w:r>
      <w:r>
        <w:rPr>
          <w:rFonts w:ascii="Times New Roman" w:hAnsi="Times New Roman" w:hint="eastAsia"/>
          <w:sz w:val="20"/>
          <w:lang w:eastAsia="ko-KR"/>
        </w:rPr>
        <w:t>으로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연료</w:t>
      </w:r>
      <w:r>
        <w:rPr>
          <w:rFonts w:ascii="Times New Roman" w:hAnsi="Times New Roman" w:hint="eastAsia"/>
          <w:sz w:val="20"/>
          <w:lang w:eastAsia="ko-KR"/>
        </w:rPr>
        <w:t xml:space="preserve"> </w:t>
      </w:r>
      <w:r>
        <w:rPr>
          <w:rFonts w:ascii="Times New Roman" w:hAnsi="Times New Roman" w:hint="eastAsia"/>
          <w:sz w:val="20"/>
          <w:lang w:eastAsia="ko-KR"/>
        </w:rPr>
        <w:t>구입</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t xml:space="preserve">186,540* </w:t>
      </w:r>
      <w:r w:rsidRPr="008D5412">
        <w:rPr>
          <w:rFonts w:ascii="Times New Roman" w:hAnsi="Times New Roman"/>
          <w:sz w:val="20"/>
          <w:lang w:eastAsia="ko-KR"/>
        </w:rPr>
        <w:t>2,168,360.536</w:t>
      </w:r>
      <w:r w:rsidRPr="008D5412">
        <w:rPr>
          <w:rFonts w:ascii="Times New Roman" w:hAnsi="Times New Roman" w:hint="eastAsia"/>
          <w:sz w:val="20"/>
          <w:lang w:eastAsia="ko-KR"/>
        </w:rPr>
        <w:t xml:space="preserve"> </w:t>
      </w:r>
      <w:r>
        <w:rPr>
          <w:rFonts w:ascii="Times New Roman" w:hAnsi="Times New Roman" w:hint="eastAsia"/>
          <w:sz w:val="20"/>
          <w:lang w:eastAsia="ko-KR"/>
        </w:rPr>
        <w:t xml:space="preserve">= </w:t>
      </w:r>
      <w:r>
        <w:rPr>
          <w:rFonts w:ascii="Times New Roman" w:hAnsi="Times New Roman"/>
          <w:sz w:val="20"/>
          <w:lang w:eastAsia="ko-KR"/>
        </w:rPr>
        <w:t>404,485,974,38</w:t>
      </w:r>
      <w:r>
        <w:rPr>
          <w:rFonts w:ascii="Times New Roman" w:hAnsi="Times New Roman" w:hint="eastAsia"/>
          <w:sz w:val="20"/>
          <w:lang w:eastAsia="ko-KR"/>
        </w:rPr>
        <w:t>5[KRW]</w:t>
      </w:r>
    </w:p>
    <w:p w:rsidR="000601E2" w:rsidRPr="00FE52C5" w:rsidRDefault="000601E2" w:rsidP="00FE52C5">
      <w:pPr>
        <w:pStyle w:val="a9"/>
        <w:rPr>
          <w:sz w:val="20"/>
          <w:lang w:eastAsia="ko-KR"/>
        </w:rPr>
      </w:pP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5,000$/kW</w:t>
      </w:r>
      <w:r>
        <w:rPr>
          <w:rFonts w:ascii="Times New Roman" w:hAnsi="Times New Roman" w:hint="eastAsia"/>
          <w:sz w:val="20"/>
          <w:lang w:eastAsia="ko-KR"/>
        </w:rPr>
        <w:t>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1</w:t>
      </w:r>
      <w:r>
        <w:rPr>
          <w:rFonts w:ascii="Times New Roman" w:hAnsi="Times New Roman" w:hint="eastAsia"/>
          <w:sz w:val="20"/>
          <w:lang w:eastAsia="ko-KR"/>
        </w:rPr>
        <w:t>달러는</w:t>
      </w:r>
      <w:r>
        <w:rPr>
          <w:rFonts w:ascii="Times New Roman" w:hAnsi="Times New Roman" w:hint="eastAsia"/>
          <w:sz w:val="20"/>
          <w:lang w:eastAsia="ko-KR"/>
        </w:rPr>
        <w:t xml:space="preserve"> </w:t>
      </w:r>
      <w:r>
        <w:rPr>
          <w:rFonts w:ascii="Times New Roman" w:hAnsi="Times New Roman" w:hint="eastAsia"/>
          <w:sz w:val="20"/>
          <w:lang w:eastAsia="ko-KR"/>
        </w:rPr>
        <w:t>환율을</w:t>
      </w:r>
      <w:r>
        <w:rPr>
          <w:rFonts w:ascii="Times New Roman" w:hAnsi="Times New Roman" w:hint="eastAsia"/>
          <w:sz w:val="20"/>
          <w:lang w:eastAsia="ko-KR"/>
        </w:rPr>
        <w:t xml:space="preserve"> </w:t>
      </w:r>
      <w:r>
        <w:rPr>
          <w:rFonts w:ascii="Times New Roman" w:hAnsi="Times New Roman" w:hint="eastAsia"/>
          <w:sz w:val="20"/>
          <w:lang w:eastAsia="ko-KR"/>
        </w:rPr>
        <w:t>적용</w:t>
      </w:r>
      <w:r>
        <w:rPr>
          <w:rFonts w:ascii="Times New Roman" w:hAnsi="Times New Roman" w:hint="eastAsia"/>
          <w:sz w:val="20"/>
          <w:lang w:eastAsia="ko-KR"/>
        </w:rPr>
        <w:t>(</w:t>
      </w:r>
      <w:r w:rsidRPr="00DE67B5">
        <w:rPr>
          <w:rFonts w:hint="eastAsia"/>
          <w:sz w:val="20"/>
          <w:lang w:eastAsia="ko-KR"/>
        </w:rPr>
        <w:t>2024</w:t>
      </w:r>
      <w:r w:rsidRPr="00DE67B5">
        <w:rPr>
          <w:rFonts w:hint="eastAsia"/>
          <w:sz w:val="20"/>
          <w:lang w:eastAsia="ko-KR"/>
        </w:rPr>
        <w:t>년</w:t>
      </w:r>
      <w:r w:rsidRPr="00DE67B5">
        <w:rPr>
          <w:rFonts w:hint="eastAsia"/>
          <w:sz w:val="20"/>
          <w:lang w:eastAsia="ko-KR"/>
        </w:rPr>
        <w:t xml:space="preserve"> 6</w:t>
      </w:r>
      <w:r w:rsidRPr="00DE67B5">
        <w:rPr>
          <w:rFonts w:hint="eastAsia"/>
          <w:sz w:val="20"/>
          <w:lang w:eastAsia="ko-KR"/>
        </w:rPr>
        <w:t>월</w:t>
      </w:r>
      <w:r w:rsidRPr="00DE67B5">
        <w:rPr>
          <w:rFonts w:hint="eastAsia"/>
          <w:sz w:val="20"/>
          <w:lang w:eastAsia="ko-KR"/>
        </w:rPr>
        <w:t xml:space="preserve"> 7</w:t>
      </w:r>
      <w:r w:rsidRPr="00DE67B5">
        <w:rPr>
          <w:rFonts w:hint="eastAsia"/>
          <w:sz w:val="20"/>
          <w:lang w:eastAsia="ko-KR"/>
        </w:rPr>
        <w:t>일</w:t>
      </w:r>
      <w:r w:rsidRPr="00DE67B5">
        <w:rPr>
          <w:rFonts w:hint="eastAsia"/>
          <w:sz w:val="20"/>
          <w:lang w:eastAsia="ko-KR"/>
        </w:rPr>
        <w:t xml:space="preserve"> </w:t>
      </w:r>
      <w:r w:rsidRPr="00DE67B5">
        <w:rPr>
          <w:rFonts w:hint="eastAsia"/>
          <w:sz w:val="20"/>
          <w:lang w:eastAsia="ko-KR"/>
        </w:rPr>
        <w:t>오후</w:t>
      </w:r>
      <w:r w:rsidRPr="00DE67B5">
        <w:rPr>
          <w:rFonts w:hint="eastAsia"/>
          <w:sz w:val="20"/>
          <w:lang w:eastAsia="ko-KR"/>
        </w:rPr>
        <w:t xml:space="preserve"> 11:58 UTC </w:t>
      </w:r>
      <w:r w:rsidRPr="00DE67B5">
        <w:rPr>
          <w:rFonts w:hint="eastAsia"/>
          <w:sz w:val="20"/>
          <w:lang w:eastAsia="ko-KR"/>
        </w:rPr>
        <w:t>기준</w:t>
      </w:r>
      <w:r>
        <w:rPr>
          <w:rFonts w:hint="eastAsia"/>
          <w:sz w:val="20"/>
          <w:lang w:eastAsia="ko-KR"/>
        </w:rPr>
        <w:t>)</w:t>
      </w:r>
      <w:r>
        <w:rPr>
          <w:rFonts w:ascii="Times New Roman" w:hAnsi="Times New Roman" w:hint="eastAsia"/>
          <w:sz w:val="20"/>
          <w:lang w:eastAsia="ko-KR"/>
        </w:rPr>
        <w:t>하여</w:t>
      </w:r>
      <w:r>
        <w:rPr>
          <w:rFonts w:ascii="Times New Roman" w:hAnsi="Times New Roman" w:hint="eastAsia"/>
          <w:sz w:val="20"/>
          <w:lang w:eastAsia="ko-KR"/>
        </w:rPr>
        <w:t xml:space="preserve"> </w:t>
      </w:r>
      <w:r w:rsidRPr="00DE67B5">
        <w:rPr>
          <w:rFonts w:ascii="Times New Roman" w:hAnsi="Times New Roman"/>
          <w:sz w:val="20"/>
          <w:lang w:eastAsia="ko-KR"/>
        </w:rPr>
        <w:t>1,380.04</w:t>
      </w:r>
      <w:r>
        <w:rPr>
          <w:rFonts w:ascii="Times New Roman" w:hAnsi="Times New Roman" w:hint="eastAsia"/>
          <w:sz w:val="20"/>
          <w:lang w:eastAsia="ko-KR"/>
        </w:rPr>
        <w:t>원으로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 xml:space="preserve">. </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sz w:val="20"/>
          <w:lang w:eastAsia="ko-KR"/>
        </w:rPr>
        <w:br/>
      </w:r>
      <w:r>
        <w:rPr>
          <w:rFonts w:ascii="Times New Roman" w:hAnsi="Times New Roman" w:hint="eastAsia"/>
          <w:sz w:val="20"/>
          <w:lang w:eastAsia="ko-KR"/>
        </w:rPr>
        <w:t xml:space="preserve">5,000 * 1,380.04 * 1,000,000 = </w:t>
      </w:r>
      <w:r w:rsidRPr="00DE67B5">
        <w:rPr>
          <w:rFonts w:ascii="Times New Roman" w:hAnsi="Times New Roman"/>
          <w:sz w:val="20"/>
          <w:lang w:eastAsia="ko-KR"/>
        </w:rPr>
        <w:t>6,900,200,000,000</w:t>
      </w:r>
      <w:r>
        <w:rPr>
          <w:rFonts w:ascii="Times New Roman" w:hAnsi="Times New Roman" w:hint="eastAsia"/>
          <w:sz w:val="20"/>
          <w:lang w:eastAsia="ko-KR"/>
        </w:rPr>
        <w:t>[KRW]</w:t>
      </w:r>
    </w:p>
    <w:p w:rsidR="000601E2" w:rsidRDefault="000601E2" w:rsidP="00DE67B5">
      <w:pPr>
        <w:pStyle w:val="TAMainText"/>
        <w:ind w:firstLine="0"/>
        <w:rPr>
          <w:rFonts w:ascii="Times New Roman" w:hAnsi="Times New Roman"/>
          <w:sz w:val="20"/>
          <w:lang w:eastAsia="ko-KR"/>
        </w:rPr>
      </w:pP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발전소의</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용량에</w:t>
      </w:r>
      <w:r>
        <w:rPr>
          <w:rFonts w:ascii="Times New Roman" w:hAnsi="Times New Roman" w:hint="eastAsia"/>
          <w:sz w:val="20"/>
          <w:lang w:eastAsia="ko-KR"/>
        </w:rPr>
        <w:t xml:space="preserve"> </w:t>
      </w:r>
      <w:r>
        <w:rPr>
          <w:rFonts w:ascii="Times New Roman" w:hAnsi="Times New Roman" w:hint="eastAsia"/>
          <w:sz w:val="20"/>
          <w:lang w:eastAsia="ko-KR"/>
        </w:rPr>
        <w:t>비례한다고</w:t>
      </w:r>
      <w:r>
        <w:rPr>
          <w:rFonts w:ascii="Times New Roman" w:hAnsi="Times New Roman" w:hint="eastAsia"/>
          <w:sz w:val="20"/>
          <w:lang w:eastAsia="ko-KR"/>
        </w:rPr>
        <w:t xml:space="preserve"> </w:t>
      </w:r>
      <w:r>
        <w:rPr>
          <w:rFonts w:ascii="Times New Roman" w:hAnsi="Times New Roman" w:hint="eastAsia"/>
          <w:sz w:val="20"/>
          <w:lang w:eastAsia="ko-KR"/>
        </w:rPr>
        <w:t>가정하여</w:t>
      </w:r>
      <w:r>
        <w:rPr>
          <w:rFonts w:ascii="Times New Roman" w:hAnsi="Times New Roman" w:hint="eastAsia"/>
          <w:sz w:val="20"/>
          <w:lang w:eastAsia="ko-KR"/>
        </w:rPr>
        <w:t>, 60,000KRW/kW</w:t>
      </w:r>
      <w:r>
        <w:rPr>
          <w:rFonts w:ascii="Times New Roman" w:hAnsi="Times New Roman" w:hint="eastAsia"/>
          <w:sz w:val="20"/>
          <w:lang w:eastAsia="ko-KR"/>
        </w:rPr>
        <w:t>로</w:t>
      </w:r>
      <w:r>
        <w:rPr>
          <w:rFonts w:ascii="Times New Roman" w:hAnsi="Times New Roman" w:hint="eastAsia"/>
          <w:sz w:val="20"/>
          <w:lang w:eastAsia="ko-KR"/>
        </w:rPr>
        <w:t xml:space="preserve"> </w:t>
      </w:r>
      <w:r>
        <w:rPr>
          <w:rFonts w:ascii="Times New Roman" w:hAnsi="Times New Roman" w:hint="eastAsia"/>
          <w:sz w:val="20"/>
          <w:lang w:eastAsia="ko-KR"/>
        </w:rPr>
        <w:t>설정했다</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비용은</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t>60,000 * 1,000,000 = 60,000,000,000[KRW]</w:t>
      </w:r>
    </w:p>
    <w:p w:rsidR="000601E2" w:rsidRDefault="000601E2" w:rsidP="00E6372E">
      <w:pPr>
        <w:pStyle w:val="TAMainText"/>
        <w:ind w:firstLine="0"/>
        <w:rPr>
          <w:rFonts w:ascii="Times New Roman" w:hAnsi="Times New Roman"/>
          <w:sz w:val="20"/>
          <w:lang w:eastAsia="ko-KR"/>
        </w:rPr>
      </w:pPr>
      <w:r>
        <w:rPr>
          <w:rFonts w:ascii="Times New Roman" w:hAnsi="Times New Roman" w:hint="eastAsia"/>
          <w:sz w:val="20"/>
          <w:lang w:eastAsia="ko-KR"/>
        </w:rPr>
        <w:t>연료</w:t>
      </w:r>
      <w:r>
        <w:rPr>
          <w:rFonts w:ascii="Times New Roman" w:hAnsi="Times New Roman" w:hint="eastAsia"/>
          <w:sz w:val="20"/>
          <w:lang w:eastAsia="ko-KR"/>
        </w:rPr>
        <w:t xml:space="preserve"> </w:t>
      </w:r>
      <w:r>
        <w:rPr>
          <w:rFonts w:ascii="Times New Roman" w:hAnsi="Times New Roman" w:hint="eastAsia"/>
          <w:sz w:val="20"/>
          <w:lang w:eastAsia="ko-KR"/>
        </w:rPr>
        <w:t>구입</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설치</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모두</w:t>
      </w:r>
      <w:r>
        <w:rPr>
          <w:rFonts w:ascii="Times New Roman" w:hAnsi="Times New Roman" w:hint="eastAsia"/>
          <w:sz w:val="20"/>
          <w:lang w:eastAsia="ko-KR"/>
        </w:rPr>
        <w:t xml:space="preserve"> </w:t>
      </w:r>
      <w:r>
        <w:rPr>
          <w:rFonts w:ascii="Times New Roman" w:hAnsi="Times New Roman" w:hint="eastAsia"/>
          <w:sz w:val="20"/>
          <w:lang w:eastAsia="ko-KR"/>
        </w:rPr>
        <w:t>더하면</w:t>
      </w:r>
      <w:r>
        <w:rPr>
          <w:rFonts w:ascii="Times New Roman" w:hAnsi="Times New Roman" w:hint="eastAsia"/>
          <w:sz w:val="20"/>
          <w:lang w:eastAsia="ko-KR"/>
        </w:rPr>
        <w:t xml:space="preserve"> </w:t>
      </w: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총비용을</w:t>
      </w:r>
      <w:r>
        <w:rPr>
          <w:rFonts w:ascii="Times New Roman" w:hAnsi="Times New Roman" w:hint="eastAsia"/>
          <w:sz w:val="20"/>
          <w:lang w:eastAsia="ko-KR"/>
        </w:rPr>
        <w:t xml:space="preserve"> </w:t>
      </w:r>
      <w:r>
        <w:rPr>
          <w:rFonts w:ascii="Times New Roman" w:hAnsi="Times New Roman" w:hint="eastAsia"/>
          <w:sz w:val="20"/>
          <w:lang w:eastAsia="ko-KR"/>
        </w:rPr>
        <w:t>구할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이는</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br/>
      </w:r>
      <w:r>
        <w:rPr>
          <w:rFonts w:ascii="Times New Roman" w:hAnsi="Times New Roman"/>
          <w:sz w:val="20"/>
          <w:lang w:eastAsia="ko-KR"/>
        </w:rPr>
        <w:t>404,485,974,38</w:t>
      </w:r>
      <w:r>
        <w:rPr>
          <w:rFonts w:ascii="Times New Roman" w:hAnsi="Times New Roman" w:hint="eastAsia"/>
          <w:sz w:val="20"/>
          <w:lang w:eastAsia="ko-KR"/>
        </w:rPr>
        <w:t xml:space="preserve">5 + </w:t>
      </w:r>
      <w:r w:rsidRPr="00DE67B5">
        <w:rPr>
          <w:rFonts w:ascii="Times New Roman" w:hAnsi="Times New Roman"/>
          <w:sz w:val="20"/>
          <w:lang w:eastAsia="ko-KR"/>
        </w:rPr>
        <w:t>6,900,200,000,000</w:t>
      </w:r>
      <w:r>
        <w:rPr>
          <w:rFonts w:ascii="Times New Roman" w:hAnsi="Times New Roman" w:hint="eastAsia"/>
          <w:sz w:val="20"/>
          <w:lang w:eastAsia="ko-KR"/>
        </w:rPr>
        <w:t xml:space="preserve"> + 60,000,000,000 = </w:t>
      </w:r>
      <w:r w:rsidRPr="00704B67">
        <w:rPr>
          <w:rFonts w:ascii="Times New Roman" w:hAnsi="Times New Roman"/>
          <w:sz w:val="20"/>
          <w:lang w:eastAsia="ko-KR"/>
        </w:rPr>
        <w:t>7,364,685,974,385</w:t>
      </w:r>
      <w:r>
        <w:rPr>
          <w:rFonts w:ascii="Times New Roman" w:hAnsi="Times New Roman" w:hint="eastAsia"/>
          <w:sz w:val="20"/>
          <w:lang w:eastAsia="ko-KR"/>
        </w:rPr>
        <w:t>[KRW]</w:t>
      </w:r>
    </w:p>
    <w:p w:rsidR="000601E2" w:rsidRDefault="000601E2" w:rsidP="000267BF">
      <w:pPr>
        <w:pStyle w:val="TAMainText"/>
        <w:ind w:firstLine="0"/>
        <w:rPr>
          <w:rFonts w:ascii="Times New Roman" w:hAnsi="Times New Roman"/>
          <w:sz w:val="20"/>
          <w:lang w:eastAsia="ko-KR"/>
        </w:rPr>
      </w:pPr>
      <w:r>
        <w:rPr>
          <w:rFonts w:ascii="Times New Roman" w:hAnsi="Times New Roman" w:hint="eastAsia"/>
          <w:sz w:val="20"/>
          <w:lang w:eastAsia="ko-KR"/>
        </w:rPr>
        <w:t>결론적으로</w:t>
      </w:r>
      <w:r>
        <w:rPr>
          <w:rFonts w:ascii="Times New Roman" w:hAnsi="Times New Roman" w:hint="eastAsia"/>
          <w:sz w:val="20"/>
          <w:lang w:eastAsia="ko-KR"/>
        </w:rPr>
        <w:t xml:space="preserve"> </w:t>
      </w:r>
      <w:r>
        <w:rPr>
          <w:rFonts w:ascii="Times New Roman" w:hAnsi="Times New Roman" w:hint="eastAsia"/>
          <w:sz w:val="20"/>
          <w:lang w:eastAsia="ko-KR"/>
        </w:rPr>
        <w:t>본</w:t>
      </w:r>
      <w:r>
        <w:rPr>
          <w:rFonts w:ascii="Times New Roman" w:hAnsi="Times New Roman" w:hint="eastAsia"/>
          <w:sz w:val="20"/>
          <w:lang w:eastAsia="ko-KR"/>
        </w:rPr>
        <w:t xml:space="preserve"> </w:t>
      </w:r>
      <w:r>
        <w:rPr>
          <w:rFonts w:ascii="Times New Roman" w:hAnsi="Times New Roman" w:hint="eastAsia"/>
          <w:sz w:val="20"/>
          <w:lang w:eastAsia="ko-KR"/>
        </w:rPr>
        <w:t>화력발전소의</w:t>
      </w:r>
      <w:r>
        <w:rPr>
          <w:rFonts w:ascii="Times New Roman" w:hAnsi="Times New Roman" w:hint="eastAsia"/>
          <w:sz w:val="20"/>
          <w:lang w:eastAsia="ko-KR"/>
        </w:rPr>
        <w:t xml:space="preserve"> LCOE</w:t>
      </w:r>
      <w:r>
        <w:rPr>
          <w:rFonts w:ascii="Times New Roman" w:hAnsi="Times New Roman" w:hint="eastAsia"/>
          <w:sz w:val="20"/>
          <w:lang w:eastAsia="ko-KR"/>
        </w:rPr>
        <w:t>는</w:t>
      </w:r>
      <w:r>
        <w:rPr>
          <w:rFonts w:ascii="Times New Roman" w:hAnsi="Times New Roman" w:hint="eastAsia"/>
          <w:sz w:val="20"/>
          <w:lang w:eastAsia="ko-KR"/>
        </w:rPr>
        <w:t xml:space="preserve"> </w:t>
      </w:r>
      <w:r>
        <w:rPr>
          <w:rFonts w:ascii="Times New Roman" w:hAnsi="Times New Roman" w:hint="eastAsia"/>
          <w:sz w:val="20"/>
          <w:lang w:eastAsia="ko-KR"/>
        </w:rPr>
        <w:t>다음과</w:t>
      </w:r>
      <w:r>
        <w:rPr>
          <w:rFonts w:ascii="Times New Roman" w:hAnsi="Times New Roman" w:hint="eastAsia"/>
          <w:sz w:val="20"/>
          <w:lang w:eastAsia="ko-KR"/>
        </w:rPr>
        <w:t xml:space="preserve"> </w:t>
      </w:r>
      <w:r>
        <w:rPr>
          <w:rFonts w:ascii="Times New Roman" w:hAnsi="Times New Roman" w:hint="eastAsia"/>
          <w:sz w:val="20"/>
          <w:lang w:eastAsia="ko-KR"/>
        </w:rPr>
        <w:t>같다</w:t>
      </w:r>
      <w:r>
        <w:rPr>
          <w:rFonts w:ascii="Times New Roman" w:hAnsi="Times New Roman" w:hint="eastAsia"/>
          <w:sz w:val="20"/>
          <w:lang w:eastAsia="ko-KR"/>
        </w:rPr>
        <w:t>.</w:t>
      </w:r>
    </w:p>
    <w:p w:rsidR="000601E2" w:rsidRDefault="000601E2" w:rsidP="000601E2">
      <w:pPr>
        <w:pStyle w:val="TAMainText"/>
        <w:numPr>
          <w:ilvl w:val="0"/>
          <w:numId w:val="1"/>
        </w:numPr>
        <w:rPr>
          <w:rFonts w:ascii="Times New Roman" w:hAnsi="Times New Roman"/>
          <w:sz w:val="20"/>
          <w:lang w:eastAsia="ko-KR"/>
        </w:rPr>
      </w:pPr>
      <w:r>
        <w:rPr>
          <w:rFonts w:ascii="Times New Roman" w:hAnsi="Times New Roman" w:hint="eastAsia"/>
          <w:sz w:val="20"/>
          <w:lang w:eastAsia="ko-KR"/>
        </w:rPr>
        <w:lastRenderedPageBreak/>
        <w:br/>
      </w:r>
      <w:r w:rsidRPr="00704B67">
        <w:rPr>
          <w:rFonts w:ascii="Times New Roman" w:hAnsi="Times New Roman"/>
          <w:sz w:val="20"/>
          <w:lang w:eastAsia="ko-KR"/>
        </w:rPr>
        <w:t>7,364,685,974,385</w:t>
      </w:r>
      <w:r>
        <w:rPr>
          <w:rFonts w:ascii="Times New Roman" w:hAnsi="Times New Roman" w:hint="eastAsia"/>
          <w:sz w:val="20"/>
          <w:lang w:eastAsia="ko-KR"/>
        </w:rPr>
        <w:t xml:space="preserve"> </w:t>
      </w:r>
      <w:r w:rsidRPr="00271A5B">
        <w:rPr>
          <w:rFonts w:ascii="Times New Roman" w:hAnsi="Times New Roman" w:hint="eastAsia"/>
          <w:sz w:val="20"/>
          <w:lang w:eastAsia="ko-KR"/>
        </w:rPr>
        <w:t>÷</w:t>
      </w:r>
      <w:r>
        <w:rPr>
          <w:rFonts w:ascii="Times New Roman" w:hAnsi="Times New Roman" w:hint="eastAsia"/>
          <w:sz w:val="20"/>
          <w:lang w:eastAsia="ko-KR"/>
        </w:rPr>
        <w:t xml:space="preserve"> </w:t>
      </w:r>
      <w:r>
        <w:rPr>
          <w:rFonts w:ascii="Times New Roman" w:hAnsi="Times New Roman"/>
          <w:sz w:val="20"/>
          <w:lang w:eastAsia="ko-KR"/>
        </w:rPr>
        <w:t>4,301.1</w:t>
      </w:r>
      <w:r>
        <w:rPr>
          <w:rFonts w:ascii="Times New Roman" w:hAnsi="Times New Roman" w:hint="eastAsia"/>
          <w:sz w:val="20"/>
          <w:lang w:eastAsia="ko-KR"/>
        </w:rPr>
        <w:t xml:space="preserve">6 = </w:t>
      </w:r>
      <w:r w:rsidRPr="00B867F3">
        <w:rPr>
          <w:rFonts w:ascii="Times New Roman" w:hAnsi="Times New Roman"/>
          <w:sz w:val="20"/>
          <w:lang w:eastAsia="ko-KR"/>
        </w:rPr>
        <w:t>1,712.255</w:t>
      </w:r>
      <w:r>
        <w:rPr>
          <w:rFonts w:ascii="Times New Roman" w:hAnsi="Times New Roman" w:hint="eastAsia"/>
          <w:sz w:val="20"/>
          <w:lang w:eastAsia="ko-KR"/>
        </w:rPr>
        <w:t>[KRW/kWh]</w:t>
      </w:r>
    </w:p>
    <w:p w:rsidR="000601E2" w:rsidRPr="00C93CEC" w:rsidRDefault="000601E2" w:rsidP="008F672B">
      <w:pPr>
        <w:pStyle w:val="TAMainText"/>
        <w:ind w:firstLine="0"/>
        <w:rPr>
          <w:rFonts w:ascii="Times New Roman" w:hAnsi="Times New Roman"/>
          <w:sz w:val="20"/>
          <w:lang w:eastAsia="ko-KR"/>
        </w:rPr>
      </w:pPr>
    </w:p>
    <w:p w:rsidR="000601E2" w:rsidRPr="00A63045" w:rsidRDefault="000601E2" w:rsidP="001872DC">
      <w:pPr>
        <w:pStyle w:val="SectionTitle"/>
        <w:rPr>
          <w:rFonts w:ascii="Times New Roman" w:hAnsi="Times New Roman"/>
          <w:highlight w:val="yellow"/>
        </w:rPr>
      </w:pPr>
      <w:r w:rsidRPr="00A63045">
        <w:rPr>
          <w:rFonts w:ascii="Times New Roman" w:hAnsi="Times New Roman" w:hint="eastAsia"/>
          <w:highlight w:val="yellow"/>
        </w:rPr>
        <w:t>결과</w:t>
      </w:r>
      <w:r w:rsidRPr="00A63045">
        <w:rPr>
          <w:rFonts w:ascii="Times New Roman" w:hAnsi="Times New Roman" w:hint="eastAsia"/>
          <w:highlight w:val="yellow"/>
        </w:rPr>
        <w:t xml:space="preserve"> </w:t>
      </w:r>
      <w:proofErr w:type="gramStart"/>
      <w:r w:rsidRPr="00A63045">
        <w:rPr>
          <w:rFonts w:ascii="Times New Roman" w:hAnsi="Times New Roman" w:hint="eastAsia"/>
          <w:highlight w:val="yellow"/>
        </w:rPr>
        <w:t xml:space="preserve">( </w:t>
      </w:r>
      <w:r w:rsidRPr="00A63045">
        <w:rPr>
          <w:rFonts w:ascii="Times New Roman" w:hAnsi="Times New Roman"/>
          <w:highlight w:val="yellow"/>
        </w:rPr>
        <w:t>Results</w:t>
      </w:r>
      <w:proofErr w:type="gramEnd"/>
      <w:r w:rsidRPr="00A63045">
        <w:rPr>
          <w:rFonts w:ascii="Times New Roman" w:hAnsi="Times New Roman"/>
          <w:highlight w:val="yellow"/>
        </w:rPr>
        <w:t xml:space="preserve"> )</w:t>
      </w:r>
    </w:p>
    <w:p w:rsidR="000601E2" w:rsidRDefault="000601E2" w:rsidP="008F672B">
      <w:pPr>
        <w:pStyle w:val="TAMainText"/>
        <w:rPr>
          <w:rFonts w:ascii="Times New Roman" w:hAnsi="Times New Roman"/>
          <w:sz w:val="20"/>
          <w:lang w:eastAsia="ko-KR"/>
        </w:rPr>
      </w:pPr>
      <w:r w:rsidRPr="00854A6A">
        <w:rPr>
          <w:rFonts w:ascii="Times New Roman" w:hAnsi="Times New Roman" w:hint="eastAsia"/>
          <w:sz w:val="20"/>
          <w:lang w:eastAsia="ko-KR"/>
        </w:rPr>
        <w:t>강원</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풍력발전단지와</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가상의</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화력발전소의</w:t>
      </w:r>
      <w:r w:rsidRPr="00854A6A">
        <w:rPr>
          <w:rFonts w:ascii="Times New Roman" w:hAnsi="Times New Roman" w:hint="eastAsia"/>
          <w:sz w:val="20"/>
          <w:lang w:eastAsia="ko-KR"/>
        </w:rPr>
        <w:t xml:space="preserve"> LCOE</w:t>
      </w:r>
      <w:r w:rsidRPr="00854A6A">
        <w:rPr>
          <w:rFonts w:ascii="Times New Roman" w:hAnsi="Times New Roman" w:hint="eastAsia"/>
          <w:sz w:val="20"/>
          <w:lang w:eastAsia="ko-KR"/>
        </w:rPr>
        <w:t>와</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그것에</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영향을</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준</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값들은</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다음과</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같다</w:t>
      </w:r>
      <w:r w:rsidRPr="00854A6A">
        <w:rPr>
          <w:rFonts w:ascii="Times New Roman" w:hAnsi="Times New Roman" w:hint="eastAsia"/>
          <w:sz w:val="20"/>
          <w:lang w:eastAsia="ko-KR"/>
        </w:rPr>
        <w:t>.</w:t>
      </w:r>
    </w:p>
    <w:p w:rsidR="000601E2" w:rsidRPr="00854A6A" w:rsidRDefault="000601E2" w:rsidP="008F672B">
      <w:pPr>
        <w:pStyle w:val="TAMainText"/>
        <w:rPr>
          <w:rFonts w:ascii="Times New Roman" w:hAnsi="Times New Roman"/>
          <w:sz w:val="20"/>
          <w:lang w:eastAsia="ko-KR"/>
        </w:rPr>
      </w:pPr>
    </w:p>
    <w:tbl>
      <w:tblPr>
        <w:tblStyle w:val="a5"/>
        <w:tblW w:w="0" w:type="auto"/>
        <w:tblLook w:val="04A0" w:firstRow="1" w:lastRow="0" w:firstColumn="1" w:lastColumn="0" w:noHBand="0" w:noVBand="1"/>
      </w:tblPr>
      <w:tblGrid>
        <w:gridCol w:w="1764"/>
        <w:gridCol w:w="1549"/>
        <w:gridCol w:w="1698"/>
      </w:tblGrid>
      <w:tr w:rsidR="000601E2" w:rsidTr="008F672B">
        <w:tc>
          <w:tcPr>
            <w:tcW w:w="1764" w:type="dxa"/>
            <w:tcBorders>
              <w:bottom w:val="single" w:sz="4" w:space="0" w:color="auto"/>
              <w:tl2br w:val="single" w:sz="4" w:space="0" w:color="auto"/>
            </w:tcBorders>
          </w:tcPr>
          <w:p w:rsidR="000601E2" w:rsidRDefault="000601E2" w:rsidP="00854A6A">
            <w:pPr>
              <w:pStyle w:val="TAMainText"/>
              <w:ind w:firstLine="0"/>
              <w:rPr>
                <w:rFonts w:ascii="Times New Roman" w:hAnsi="Times New Roman"/>
                <w:sz w:val="20"/>
                <w:highlight w:val="yellow"/>
                <w:lang w:eastAsia="ko-KR"/>
              </w:rPr>
            </w:pPr>
          </w:p>
        </w:tc>
        <w:tc>
          <w:tcPr>
            <w:tcW w:w="1549" w:type="dxa"/>
            <w:tcBorders>
              <w:bottom w:val="single" w:sz="4" w:space="0" w:color="auto"/>
            </w:tcBorders>
          </w:tcPr>
          <w:p w:rsidR="000601E2" w:rsidRPr="00854A6A" w:rsidRDefault="000601E2" w:rsidP="00854A6A">
            <w:pPr>
              <w:pStyle w:val="TAMainText"/>
              <w:ind w:firstLine="0"/>
              <w:rPr>
                <w:rFonts w:ascii="Times New Roman" w:hAnsi="Times New Roman"/>
                <w:sz w:val="20"/>
                <w:lang w:eastAsia="ko-KR"/>
              </w:rPr>
            </w:pPr>
            <w:r w:rsidRPr="00854A6A">
              <w:rPr>
                <w:rFonts w:ascii="Times New Roman" w:hAnsi="Times New Roman" w:hint="eastAsia"/>
                <w:sz w:val="20"/>
                <w:lang w:eastAsia="ko-KR"/>
              </w:rPr>
              <w:t>강원</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풍력발전단지</w:t>
            </w:r>
          </w:p>
        </w:tc>
        <w:tc>
          <w:tcPr>
            <w:tcW w:w="1698" w:type="dxa"/>
          </w:tcPr>
          <w:p w:rsidR="000601E2" w:rsidRPr="00854A6A" w:rsidRDefault="000601E2" w:rsidP="00854A6A">
            <w:pPr>
              <w:pStyle w:val="TAMainText"/>
              <w:ind w:firstLine="0"/>
              <w:rPr>
                <w:rFonts w:ascii="Times New Roman" w:hAnsi="Times New Roman"/>
                <w:sz w:val="20"/>
                <w:lang w:eastAsia="ko-KR"/>
              </w:rPr>
            </w:pPr>
            <w:r w:rsidRPr="00854A6A">
              <w:rPr>
                <w:rFonts w:ascii="Times New Roman" w:hAnsi="Times New Roman" w:hint="eastAsia"/>
                <w:sz w:val="20"/>
                <w:lang w:eastAsia="ko-KR"/>
              </w:rPr>
              <w:t>가상의</w:t>
            </w:r>
            <w:r w:rsidRPr="00854A6A">
              <w:rPr>
                <w:rFonts w:ascii="Times New Roman" w:hAnsi="Times New Roman" w:hint="eastAsia"/>
                <w:sz w:val="20"/>
                <w:lang w:eastAsia="ko-KR"/>
              </w:rPr>
              <w:t xml:space="preserve"> </w:t>
            </w:r>
            <w:r w:rsidRPr="00854A6A">
              <w:rPr>
                <w:rFonts w:ascii="Times New Roman" w:hAnsi="Times New Roman" w:hint="eastAsia"/>
                <w:sz w:val="20"/>
                <w:lang w:eastAsia="ko-KR"/>
              </w:rPr>
              <w:t>화력발전</w:t>
            </w:r>
            <w:r>
              <w:rPr>
                <w:rFonts w:ascii="Times New Roman" w:hAnsi="Times New Roman" w:hint="eastAsia"/>
                <w:sz w:val="20"/>
                <w:lang w:eastAsia="ko-KR"/>
              </w:rPr>
              <w:t>소</w:t>
            </w:r>
          </w:p>
        </w:tc>
      </w:tr>
      <w:tr w:rsidR="000601E2" w:rsidTr="008F672B">
        <w:tc>
          <w:tcPr>
            <w:tcW w:w="1764" w:type="dxa"/>
            <w:tcBorders>
              <w:top w:val="single" w:sz="4" w:space="0" w:color="auto"/>
            </w:tcBorders>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hint="eastAsia"/>
                <w:sz w:val="20"/>
                <w:lang w:eastAsia="ko-KR"/>
              </w:rPr>
              <w:t>연료</w:t>
            </w:r>
            <w:r>
              <w:rPr>
                <w:rFonts w:ascii="Times New Roman" w:hAnsi="Times New Roman" w:hint="eastAsia"/>
                <w:sz w:val="20"/>
                <w:lang w:eastAsia="ko-KR"/>
              </w:rPr>
              <w:t xml:space="preserve"> </w:t>
            </w:r>
            <w:r>
              <w:rPr>
                <w:rFonts w:ascii="Times New Roman" w:hAnsi="Times New Roman" w:hint="eastAsia"/>
                <w:sz w:val="20"/>
                <w:lang w:eastAsia="ko-KR"/>
              </w:rPr>
              <w:t>구입</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[KRW]</w:t>
            </w:r>
          </w:p>
        </w:tc>
        <w:tc>
          <w:tcPr>
            <w:tcW w:w="1549" w:type="dxa"/>
            <w:tcBorders>
              <w:tl2br w:val="single" w:sz="4" w:space="0" w:color="auto"/>
              <w:tr2bl w:val="single" w:sz="4" w:space="0" w:color="auto"/>
            </w:tcBorders>
          </w:tcPr>
          <w:p w:rsidR="000601E2" w:rsidRDefault="000601E2" w:rsidP="00854A6A">
            <w:pPr>
              <w:pStyle w:val="TAMainText"/>
              <w:ind w:firstLine="0"/>
              <w:rPr>
                <w:rFonts w:ascii="Times New Roman" w:hAnsi="Times New Roman"/>
                <w:sz w:val="20"/>
                <w:highlight w:val="yellow"/>
                <w:lang w:eastAsia="ko-KR"/>
              </w:rPr>
            </w:pPr>
          </w:p>
        </w:tc>
        <w:tc>
          <w:tcPr>
            <w:tcW w:w="1698" w:type="dxa"/>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sz w:val="20"/>
                <w:lang w:eastAsia="ko-KR"/>
              </w:rPr>
              <w:t>404,485,974,38</w:t>
            </w:r>
            <w:r>
              <w:rPr>
                <w:rFonts w:ascii="Times New Roman" w:hAnsi="Times New Roman" w:hint="eastAsia"/>
                <w:sz w:val="20"/>
                <w:lang w:eastAsia="ko-KR"/>
              </w:rPr>
              <w:t>5</w:t>
            </w:r>
          </w:p>
        </w:tc>
      </w:tr>
      <w:tr w:rsidR="000601E2" w:rsidTr="008F672B">
        <w:tc>
          <w:tcPr>
            <w:tcW w:w="1764" w:type="dxa"/>
          </w:tcPr>
          <w:p w:rsidR="000601E2" w:rsidRPr="008F672B" w:rsidRDefault="000601E2" w:rsidP="00854A6A">
            <w:pPr>
              <w:pStyle w:val="TAMainText"/>
              <w:ind w:firstLine="0"/>
              <w:rPr>
                <w:rFonts w:ascii="Times New Roman" w:hAnsi="Times New Roman"/>
                <w:sz w:val="20"/>
                <w:lang w:eastAsia="ko-KR"/>
              </w:rPr>
            </w:pPr>
            <w:r w:rsidRPr="008F672B">
              <w:rPr>
                <w:rFonts w:ascii="Times New Roman" w:hAnsi="Times New Roman" w:hint="eastAsia"/>
                <w:sz w:val="20"/>
                <w:lang w:eastAsia="ko-KR"/>
              </w:rPr>
              <w:t>연간</w:t>
            </w:r>
            <w:r w:rsidRPr="008F672B">
              <w:rPr>
                <w:rFonts w:ascii="Times New Roman" w:hAnsi="Times New Roman" w:hint="eastAsia"/>
                <w:sz w:val="20"/>
                <w:lang w:eastAsia="ko-KR"/>
              </w:rPr>
              <w:t xml:space="preserve"> </w:t>
            </w:r>
            <w:r w:rsidRPr="008F672B">
              <w:rPr>
                <w:rFonts w:ascii="Times New Roman" w:hAnsi="Times New Roman" w:hint="eastAsia"/>
                <w:sz w:val="20"/>
                <w:lang w:eastAsia="ko-KR"/>
              </w:rPr>
              <w:t>설치</w:t>
            </w:r>
            <w:r w:rsidRPr="008F672B">
              <w:rPr>
                <w:rFonts w:ascii="Times New Roman" w:hAnsi="Times New Roman" w:hint="eastAsia"/>
                <w:sz w:val="20"/>
                <w:lang w:eastAsia="ko-KR"/>
              </w:rPr>
              <w:t xml:space="preserve"> </w:t>
            </w:r>
            <w:r w:rsidRPr="008F672B">
              <w:rPr>
                <w:rFonts w:ascii="Times New Roman" w:hAnsi="Times New Roman" w:hint="eastAsia"/>
                <w:sz w:val="20"/>
                <w:lang w:eastAsia="ko-KR"/>
              </w:rPr>
              <w:t>비용</w:t>
            </w:r>
            <w:r w:rsidRPr="008F672B">
              <w:rPr>
                <w:rFonts w:ascii="Times New Roman" w:hAnsi="Times New Roman" w:hint="eastAsia"/>
                <w:sz w:val="20"/>
                <w:lang w:eastAsia="ko-KR"/>
              </w:rPr>
              <w:t>[KRW]</w:t>
            </w:r>
          </w:p>
        </w:tc>
        <w:tc>
          <w:tcPr>
            <w:tcW w:w="1549" w:type="dxa"/>
          </w:tcPr>
          <w:p w:rsidR="000601E2" w:rsidRDefault="000601E2" w:rsidP="00854A6A">
            <w:pPr>
              <w:pStyle w:val="TAMainText"/>
              <w:ind w:firstLine="0"/>
              <w:rPr>
                <w:rFonts w:ascii="Times New Roman" w:hAnsi="Times New Roman"/>
                <w:sz w:val="20"/>
                <w:highlight w:val="yellow"/>
                <w:lang w:eastAsia="ko-KR"/>
              </w:rPr>
            </w:pPr>
            <w:r w:rsidRPr="001C21AB">
              <w:rPr>
                <w:rFonts w:ascii="Times New Roman" w:hAnsi="Times New Roman"/>
                <w:sz w:val="20"/>
                <w:lang w:eastAsia="ko-KR"/>
              </w:rPr>
              <w:t>247,156,000,000</w:t>
            </w:r>
          </w:p>
        </w:tc>
        <w:tc>
          <w:tcPr>
            <w:tcW w:w="1698" w:type="dxa"/>
          </w:tcPr>
          <w:p w:rsidR="000601E2" w:rsidRDefault="000601E2" w:rsidP="00854A6A">
            <w:pPr>
              <w:pStyle w:val="TAMainText"/>
              <w:ind w:firstLine="0"/>
              <w:rPr>
                <w:rFonts w:ascii="Times New Roman" w:hAnsi="Times New Roman"/>
                <w:sz w:val="20"/>
                <w:highlight w:val="yellow"/>
                <w:lang w:eastAsia="ko-KR"/>
              </w:rPr>
            </w:pPr>
            <w:r w:rsidRPr="00DE67B5">
              <w:rPr>
                <w:rFonts w:ascii="Times New Roman" w:hAnsi="Times New Roman"/>
                <w:sz w:val="20"/>
                <w:lang w:eastAsia="ko-KR"/>
              </w:rPr>
              <w:t>6,900,200,000,000</w:t>
            </w:r>
          </w:p>
        </w:tc>
      </w:tr>
      <w:tr w:rsidR="000601E2" w:rsidTr="008F672B">
        <w:tc>
          <w:tcPr>
            <w:tcW w:w="1764" w:type="dxa"/>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hint="eastAsia"/>
                <w:sz w:val="20"/>
                <w:lang w:eastAsia="ko-KR"/>
              </w:rPr>
              <w:t>연간</w:t>
            </w:r>
            <w:r>
              <w:rPr>
                <w:rFonts w:ascii="Times New Roman" w:hAnsi="Times New Roman" w:hint="eastAsia"/>
                <w:sz w:val="20"/>
                <w:lang w:eastAsia="ko-KR"/>
              </w:rPr>
              <w:t xml:space="preserve"> </w:t>
            </w:r>
            <w:r>
              <w:rPr>
                <w:rFonts w:ascii="Times New Roman" w:hAnsi="Times New Roman" w:hint="eastAsia"/>
                <w:sz w:val="20"/>
                <w:lang w:eastAsia="ko-KR"/>
              </w:rPr>
              <w:t>유지</w:t>
            </w:r>
            <w:r>
              <w:rPr>
                <w:rFonts w:ascii="Times New Roman" w:hAnsi="Times New Roman" w:hint="eastAsia"/>
                <w:sz w:val="20"/>
                <w:lang w:eastAsia="ko-KR"/>
              </w:rPr>
              <w:t xml:space="preserve"> </w:t>
            </w:r>
            <w:r>
              <w:rPr>
                <w:rFonts w:ascii="Times New Roman" w:hAnsi="Times New Roman" w:hint="eastAsia"/>
                <w:sz w:val="20"/>
                <w:lang w:eastAsia="ko-KR"/>
              </w:rPr>
              <w:t>보수</w:t>
            </w:r>
            <w:r>
              <w:rPr>
                <w:rFonts w:ascii="Times New Roman" w:hAnsi="Times New Roman" w:hint="eastAsia"/>
                <w:sz w:val="20"/>
                <w:lang w:eastAsia="ko-KR"/>
              </w:rPr>
              <w:t xml:space="preserve"> </w:t>
            </w:r>
            <w:r>
              <w:rPr>
                <w:rFonts w:ascii="Times New Roman" w:hAnsi="Times New Roman" w:hint="eastAsia"/>
                <w:sz w:val="20"/>
                <w:lang w:eastAsia="ko-KR"/>
              </w:rPr>
              <w:t>비용</w:t>
            </w:r>
            <w:r>
              <w:rPr>
                <w:rFonts w:ascii="Times New Roman" w:hAnsi="Times New Roman" w:hint="eastAsia"/>
                <w:sz w:val="20"/>
                <w:lang w:eastAsia="ko-KR"/>
              </w:rPr>
              <w:t>[KRW]</w:t>
            </w:r>
          </w:p>
        </w:tc>
        <w:tc>
          <w:tcPr>
            <w:tcW w:w="1549" w:type="dxa"/>
          </w:tcPr>
          <w:p w:rsidR="000601E2" w:rsidRDefault="000601E2" w:rsidP="00854A6A">
            <w:pPr>
              <w:pStyle w:val="TAMainText"/>
              <w:ind w:firstLine="0"/>
              <w:rPr>
                <w:rFonts w:ascii="Times New Roman" w:hAnsi="Times New Roman"/>
                <w:sz w:val="20"/>
                <w:highlight w:val="yellow"/>
                <w:lang w:eastAsia="ko-KR"/>
              </w:rPr>
            </w:pPr>
            <w:r w:rsidRPr="005F556E">
              <w:rPr>
                <w:rFonts w:ascii="Times New Roman" w:hAnsi="Times New Roman"/>
                <w:sz w:val="20"/>
                <w:lang w:eastAsia="ko-KR"/>
              </w:rPr>
              <w:t>19,036,794,000</w:t>
            </w:r>
          </w:p>
        </w:tc>
        <w:tc>
          <w:tcPr>
            <w:tcW w:w="1698" w:type="dxa"/>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hint="eastAsia"/>
                <w:sz w:val="20"/>
                <w:lang w:eastAsia="ko-KR"/>
              </w:rPr>
              <w:t>60,000,000,000</w:t>
            </w:r>
          </w:p>
        </w:tc>
      </w:tr>
      <w:tr w:rsidR="000601E2" w:rsidTr="008F672B">
        <w:tc>
          <w:tcPr>
            <w:tcW w:w="1764" w:type="dxa"/>
          </w:tcPr>
          <w:p w:rsidR="000601E2" w:rsidRPr="008F672B" w:rsidRDefault="000601E2" w:rsidP="00854A6A">
            <w:pPr>
              <w:pStyle w:val="TAMainText"/>
              <w:ind w:firstLine="0"/>
              <w:rPr>
                <w:rFonts w:ascii="Times New Roman" w:hAnsi="Times New Roman"/>
                <w:sz w:val="20"/>
                <w:lang w:eastAsia="ko-KR"/>
              </w:rPr>
            </w:pPr>
            <w:r w:rsidRPr="008F672B">
              <w:rPr>
                <w:rFonts w:ascii="Times New Roman" w:hAnsi="Times New Roman" w:hint="eastAsia"/>
                <w:sz w:val="20"/>
                <w:lang w:eastAsia="ko-KR"/>
              </w:rPr>
              <w:t>연간</w:t>
            </w:r>
            <w:r w:rsidRPr="008F672B">
              <w:rPr>
                <w:rFonts w:ascii="Times New Roman" w:hAnsi="Times New Roman" w:hint="eastAsia"/>
                <w:sz w:val="20"/>
                <w:lang w:eastAsia="ko-KR"/>
              </w:rPr>
              <w:t xml:space="preserve"> </w:t>
            </w:r>
            <w:r w:rsidRPr="008F672B">
              <w:rPr>
                <w:rFonts w:ascii="Times New Roman" w:hAnsi="Times New Roman" w:hint="eastAsia"/>
                <w:sz w:val="20"/>
                <w:lang w:eastAsia="ko-KR"/>
              </w:rPr>
              <w:t>총비용</w:t>
            </w:r>
            <w:r>
              <w:rPr>
                <w:rFonts w:ascii="Times New Roman" w:hAnsi="Times New Roman" w:hint="eastAsia"/>
                <w:sz w:val="20"/>
                <w:lang w:eastAsia="ko-KR"/>
              </w:rPr>
              <w:t>[KRW]</w:t>
            </w:r>
          </w:p>
        </w:tc>
        <w:tc>
          <w:tcPr>
            <w:tcW w:w="1549" w:type="dxa"/>
          </w:tcPr>
          <w:p w:rsidR="000601E2" w:rsidRDefault="000601E2" w:rsidP="00854A6A">
            <w:pPr>
              <w:pStyle w:val="TAMainText"/>
              <w:ind w:firstLine="0"/>
              <w:rPr>
                <w:rFonts w:ascii="Times New Roman" w:hAnsi="Times New Roman"/>
                <w:sz w:val="20"/>
                <w:highlight w:val="yellow"/>
                <w:lang w:eastAsia="ko-KR"/>
              </w:rPr>
            </w:pPr>
            <w:r w:rsidRPr="00364803">
              <w:rPr>
                <w:rFonts w:ascii="Times New Roman" w:hAnsi="Times New Roman"/>
                <w:sz w:val="20"/>
                <w:lang w:eastAsia="ko-KR"/>
              </w:rPr>
              <w:t>266,192,794,000</w:t>
            </w:r>
          </w:p>
        </w:tc>
        <w:tc>
          <w:tcPr>
            <w:tcW w:w="1698" w:type="dxa"/>
          </w:tcPr>
          <w:p w:rsidR="000601E2" w:rsidRDefault="000601E2" w:rsidP="00854A6A">
            <w:pPr>
              <w:pStyle w:val="TAMainText"/>
              <w:ind w:firstLine="0"/>
              <w:rPr>
                <w:rFonts w:ascii="Times New Roman" w:hAnsi="Times New Roman"/>
                <w:sz w:val="20"/>
                <w:highlight w:val="yellow"/>
                <w:lang w:eastAsia="ko-KR"/>
              </w:rPr>
            </w:pPr>
            <w:r w:rsidRPr="00704B67">
              <w:rPr>
                <w:rFonts w:ascii="Times New Roman" w:hAnsi="Times New Roman"/>
                <w:sz w:val="20"/>
                <w:lang w:eastAsia="ko-KR"/>
              </w:rPr>
              <w:t>7,364,685,974,385</w:t>
            </w:r>
          </w:p>
        </w:tc>
      </w:tr>
      <w:tr w:rsidR="000601E2" w:rsidTr="008F672B">
        <w:tc>
          <w:tcPr>
            <w:tcW w:w="1764" w:type="dxa"/>
          </w:tcPr>
          <w:p w:rsidR="000601E2" w:rsidRPr="008F672B" w:rsidRDefault="000601E2" w:rsidP="008F672B">
            <w:pPr>
              <w:pStyle w:val="TAMainText"/>
              <w:ind w:firstLine="0"/>
              <w:rPr>
                <w:rFonts w:ascii="Times New Roman" w:hAnsi="Times New Roman"/>
                <w:sz w:val="20"/>
                <w:lang w:eastAsia="ko-KR"/>
              </w:rPr>
            </w:pPr>
            <w:r w:rsidRPr="008F672B">
              <w:rPr>
                <w:rFonts w:ascii="Times New Roman" w:hAnsi="Times New Roman" w:hint="eastAsia"/>
                <w:sz w:val="20"/>
                <w:lang w:eastAsia="ko-KR"/>
              </w:rPr>
              <w:t>연간</w:t>
            </w:r>
            <w:r w:rsidRPr="008F672B">
              <w:rPr>
                <w:rFonts w:ascii="Times New Roman" w:hAnsi="Times New Roman" w:hint="eastAsia"/>
                <w:sz w:val="20"/>
                <w:lang w:eastAsia="ko-KR"/>
              </w:rPr>
              <w:t xml:space="preserve"> </w:t>
            </w:r>
            <w:r>
              <w:rPr>
                <w:rFonts w:ascii="Times New Roman" w:hAnsi="Times New Roman" w:hint="eastAsia"/>
                <w:sz w:val="20"/>
                <w:lang w:eastAsia="ko-KR"/>
              </w:rPr>
              <w:t>전력</w:t>
            </w:r>
            <w:r w:rsidRPr="008F672B">
              <w:rPr>
                <w:rFonts w:ascii="Times New Roman" w:hAnsi="Times New Roman" w:hint="eastAsia"/>
                <w:sz w:val="20"/>
                <w:lang w:eastAsia="ko-KR"/>
              </w:rPr>
              <w:t xml:space="preserve"> </w:t>
            </w:r>
            <w:r w:rsidRPr="008F672B">
              <w:rPr>
                <w:rFonts w:ascii="Times New Roman" w:hAnsi="Times New Roman" w:hint="eastAsia"/>
                <w:sz w:val="20"/>
                <w:lang w:eastAsia="ko-KR"/>
              </w:rPr>
              <w:t>생산량</w:t>
            </w:r>
            <w:r>
              <w:rPr>
                <w:rFonts w:ascii="Times New Roman" w:hAnsi="Times New Roman" w:hint="eastAsia"/>
                <w:sz w:val="20"/>
                <w:lang w:eastAsia="ko-KR"/>
              </w:rPr>
              <w:t>[kWh]</w:t>
            </w:r>
          </w:p>
        </w:tc>
        <w:tc>
          <w:tcPr>
            <w:tcW w:w="1549" w:type="dxa"/>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hint="eastAsia"/>
                <w:sz w:val="20"/>
                <w:lang w:eastAsia="ko-KR"/>
              </w:rPr>
              <w:t>858,480,000</w:t>
            </w:r>
          </w:p>
        </w:tc>
        <w:tc>
          <w:tcPr>
            <w:tcW w:w="1698" w:type="dxa"/>
          </w:tcPr>
          <w:p w:rsidR="000601E2" w:rsidRDefault="000601E2" w:rsidP="00854A6A">
            <w:pPr>
              <w:pStyle w:val="TAMainText"/>
              <w:ind w:firstLine="0"/>
              <w:rPr>
                <w:rFonts w:ascii="Times New Roman" w:hAnsi="Times New Roman"/>
                <w:sz w:val="20"/>
                <w:highlight w:val="yellow"/>
                <w:lang w:eastAsia="ko-KR"/>
              </w:rPr>
            </w:pPr>
            <w:r>
              <w:rPr>
                <w:rFonts w:ascii="Times New Roman" w:hAnsi="Times New Roman" w:hint="eastAsia"/>
                <w:sz w:val="20"/>
                <w:lang w:eastAsia="ko-KR"/>
              </w:rPr>
              <w:t>4,301,160,000</w:t>
            </w:r>
          </w:p>
        </w:tc>
      </w:tr>
      <w:tr w:rsidR="000601E2" w:rsidTr="008F672B">
        <w:tc>
          <w:tcPr>
            <w:tcW w:w="1764" w:type="dxa"/>
          </w:tcPr>
          <w:p w:rsidR="000601E2" w:rsidRDefault="000601E2" w:rsidP="00854A6A">
            <w:pPr>
              <w:pStyle w:val="TAMainText"/>
              <w:ind w:firstLine="0"/>
              <w:rPr>
                <w:rFonts w:ascii="Times New Roman" w:hAnsi="Times New Roman"/>
                <w:sz w:val="20"/>
                <w:highlight w:val="yellow"/>
                <w:lang w:eastAsia="ko-KR"/>
              </w:rPr>
            </w:pPr>
            <w:r w:rsidRPr="00056A5C">
              <w:rPr>
                <w:rFonts w:ascii="Times New Roman" w:hAnsi="Times New Roman" w:hint="eastAsia"/>
                <w:sz w:val="20"/>
                <w:lang w:eastAsia="ko-KR"/>
              </w:rPr>
              <w:t>LCOE[KRW/kWh]</w:t>
            </w:r>
          </w:p>
        </w:tc>
        <w:tc>
          <w:tcPr>
            <w:tcW w:w="1549" w:type="dxa"/>
          </w:tcPr>
          <w:p w:rsidR="000601E2" w:rsidRDefault="000601E2" w:rsidP="00854A6A">
            <w:pPr>
              <w:pStyle w:val="TAMainText"/>
              <w:ind w:firstLine="0"/>
              <w:rPr>
                <w:rFonts w:ascii="Times New Roman" w:hAnsi="Times New Roman"/>
                <w:sz w:val="20"/>
                <w:highlight w:val="yellow"/>
                <w:lang w:eastAsia="ko-KR"/>
              </w:rPr>
            </w:pPr>
            <w:r w:rsidRPr="00364803">
              <w:rPr>
                <w:rFonts w:ascii="Times New Roman" w:hAnsi="Times New Roman"/>
                <w:sz w:val="20"/>
                <w:lang w:eastAsia="ko-KR"/>
              </w:rPr>
              <w:t>310.074</w:t>
            </w:r>
          </w:p>
        </w:tc>
        <w:tc>
          <w:tcPr>
            <w:tcW w:w="1698" w:type="dxa"/>
          </w:tcPr>
          <w:p w:rsidR="000601E2" w:rsidRDefault="000601E2" w:rsidP="00854A6A">
            <w:pPr>
              <w:pStyle w:val="TAMainText"/>
              <w:ind w:firstLine="0"/>
              <w:rPr>
                <w:rFonts w:ascii="Times New Roman" w:hAnsi="Times New Roman"/>
                <w:sz w:val="20"/>
                <w:highlight w:val="yellow"/>
                <w:lang w:eastAsia="ko-KR"/>
              </w:rPr>
            </w:pPr>
            <w:r w:rsidRPr="00B867F3">
              <w:rPr>
                <w:rFonts w:ascii="Times New Roman" w:hAnsi="Times New Roman"/>
                <w:sz w:val="20"/>
                <w:lang w:eastAsia="ko-KR"/>
              </w:rPr>
              <w:t>1,712.255</w:t>
            </w:r>
          </w:p>
        </w:tc>
      </w:tr>
    </w:tbl>
    <w:p w:rsidR="000601E2" w:rsidRPr="00A63045" w:rsidRDefault="000601E2" w:rsidP="00854A6A">
      <w:pPr>
        <w:pStyle w:val="TAMainText"/>
        <w:ind w:firstLine="0"/>
        <w:rPr>
          <w:rFonts w:ascii="Times New Roman" w:hAnsi="Times New Roman"/>
          <w:sz w:val="20"/>
          <w:highlight w:val="yellow"/>
          <w:lang w:eastAsia="ko-KR"/>
        </w:rPr>
      </w:pPr>
    </w:p>
    <w:p w:rsidR="000601E2" w:rsidRPr="00A63045" w:rsidRDefault="000601E2" w:rsidP="005B74D4">
      <w:pPr>
        <w:pStyle w:val="SectionTitle"/>
        <w:rPr>
          <w:rFonts w:ascii="Times New Roman" w:hAnsi="Times New Roman"/>
          <w:highlight w:val="yellow"/>
        </w:rPr>
      </w:pPr>
      <w:r w:rsidRPr="00A63045">
        <w:rPr>
          <w:rFonts w:ascii="Times New Roman" w:hAnsi="Times New Roman" w:hint="eastAsia"/>
          <w:highlight w:val="yellow"/>
        </w:rPr>
        <w:t>토의</w:t>
      </w:r>
      <w:r w:rsidRPr="00A63045">
        <w:rPr>
          <w:rFonts w:ascii="Times New Roman" w:hAnsi="Times New Roman" w:hint="eastAsia"/>
          <w:highlight w:val="yellow"/>
        </w:rPr>
        <w:t>(</w:t>
      </w:r>
      <w:r w:rsidRPr="00A63045">
        <w:rPr>
          <w:rFonts w:ascii="Times New Roman" w:hAnsi="Times New Roman"/>
          <w:highlight w:val="yellow"/>
        </w:rPr>
        <w:t xml:space="preserve">Discussion), </w:t>
      </w:r>
      <w:r w:rsidRPr="00A63045">
        <w:rPr>
          <w:rFonts w:ascii="Times New Roman" w:hAnsi="Times New Roman" w:hint="eastAsia"/>
          <w:highlight w:val="yellow"/>
        </w:rPr>
        <w:t>결론</w:t>
      </w:r>
      <w:r w:rsidRPr="00A63045">
        <w:rPr>
          <w:rFonts w:ascii="Times New Roman" w:hAnsi="Times New Roman" w:hint="eastAsia"/>
          <w:highlight w:val="yellow"/>
        </w:rPr>
        <w:t>(</w:t>
      </w:r>
      <w:r w:rsidRPr="00A63045">
        <w:rPr>
          <w:rFonts w:ascii="Times New Roman" w:hAnsi="Times New Roman"/>
          <w:highlight w:val="yellow"/>
        </w:rPr>
        <w:t>Conclusion)</w:t>
      </w:r>
    </w:p>
    <w:p w:rsidR="000601E2" w:rsidRDefault="000601E2" w:rsidP="005B74D4">
      <w:pPr>
        <w:pStyle w:val="TAMainText"/>
        <w:rPr>
          <w:rFonts w:ascii="Times New Roman" w:hAnsi="Times New Roman"/>
          <w:sz w:val="20"/>
          <w:lang w:eastAsia="ko-KR"/>
        </w:rPr>
      </w:pPr>
      <w:r w:rsidRPr="0072425C">
        <w:rPr>
          <w:rFonts w:ascii="Times New Roman" w:hAnsi="Times New Roman" w:hint="eastAsia"/>
          <w:sz w:val="20"/>
          <w:lang w:eastAsia="ko-KR"/>
        </w:rPr>
        <w:t>이번</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탐구를</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통해</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강원</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풍력발전단지와</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가상의</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화력발전소의</w:t>
      </w:r>
      <w:r w:rsidRPr="0072425C">
        <w:rPr>
          <w:rFonts w:ascii="Times New Roman" w:hAnsi="Times New Roman" w:hint="eastAsia"/>
          <w:sz w:val="20"/>
          <w:lang w:eastAsia="ko-KR"/>
        </w:rPr>
        <w:t xml:space="preserve"> LCOE</w:t>
      </w:r>
      <w:r w:rsidRPr="0072425C">
        <w:rPr>
          <w:rFonts w:ascii="Times New Roman" w:hAnsi="Times New Roman" w:hint="eastAsia"/>
          <w:sz w:val="20"/>
          <w:lang w:eastAsia="ko-KR"/>
        </w:rPr>
        <w:t>를</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구하였다</w:t>
      </w:r>
      <w:r w:rsidRPr="0072425C">
        <w:rPr>
          <w:rFonts w:ascii="Times New Roman" w:hAnsi="Times New Roman" w:hint="eastAsia"/>
          <w:sz w:val="20"/>
          <w:lang w:eastAsia="ko-KR"/>
        </w:rPr>
        <w:t>. LCOE</w:t>
      </w:r>
      <w:r w:rsidRPr="0072425C">
        <w:rPr>
          <w:rFonts w:ascii="Times New Roman" w:hAnsi="Times New Roman" w:hint="eastAsia"/>
          <w:sz w:val="20"/>
          <w:lang w:eastAsia="ko-KR"/>
        </w:rPr>
        <w:t>는</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특성상</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더</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작은</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값을</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가질수록</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같은</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비용으로</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더</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많은</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전력을</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생산할</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수</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있다</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즉</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강원</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풍력발전단지는</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가상의</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화력발전소보다</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에너지</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시장에서</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경쟁력을</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가진다</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이는</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물론</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가상의</w:t>
      </w:r>
      <w:r w:rsidRPr="0072425C">
        <w:rPr>
          <w:rFonts w:ascii="Times New Roman" w:hAnsi="Times New Roman" w:hint="eastAsia"/>
          <w:sz w:val="20"/>
          <w:lang w:eastAsia="ko-KR"/>
        </w:rPr>
        <w:t xml:space="preserve"> </w:t>
      </w:r>
      <w:proofErr w:type="spellStart"/>
      <w:r w:rsidRPr="0072425C">
        <w:rPr>
          <w:rFonts w:ascii="Times New Roman" w:hAnsi="Times New Roman" w:hint="eastAsia"/>
          <w:sz w:val="20"/>
          <w:lang w:eastAsia="ko-KR"/>
        </w:rPr>
        <w:t>발전원과</w:t>
      </w:r>
      <w:proofErr w:type="spellEnd"/>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비교한</w:t>
      </w:r>
      <w:r w:rsidRPr="0072425C">
        <w:rPr>
          <w:rFonts w:ascii="Times New Roman" w:hAnsi="Times New Roman" w:hint="eastAsia"/>
          <w:sz w:val="20"/>
          <w:lang w:eastAsia="ko-KR"/>
        </w:rPr>
        <w:t xml:space="preserve"> </w:t>
      </w:r>
      <w:r w:rsidRPr="0072425C">
        <w:rPr>
          <w:rFonts w:ascii="Times New Roman" w:hAnsi="Times New Roman" w:hint="eastAsia"/>
          <w:sz w:val="20"/>
          <w:lang w:eastAsia="ko-KR"/>
        </w:rPr>
        <w:t>것이</w:t>
      </w:r>
      <w:r>
        <w:rPr>
          <w:rFonts w:ascii="Times New Roman" w:hAnsi="Times New Roman" w:hint="eastAsia"/>
          <w:sz w:val="20"/>
          <w:lang w:eastAsia="ko-KR"/>
        </w:rPr>
        <w:t>기</w:t>
      </w:r>
      <w:r>
        <w:rPr>
          <w:rFonts w:ascii="Times New Roman" w:hAnsi="Times New Roman" w:hint="eastAsia"/>
          <w:sz w:val="20"/>
          <w:lang w:eastAsia="ko-KR"/>
        </w:rPr>
        <w:t xml:space="preserve"> </w:t>
      </w:r>
      <w:r>
        <w:rPr>
          <w:rFonts w:ascii="Times New Roman" w:hAnsi="Times New Roman" w:hint="eastAsia"/>
          <w:sz w:val="20"/>
          <w:lang w:eastAsia="ko-KR"/>
        </w:rPr>
        <w:t>때문에</w:t>
      </w:r>
      <w:r>
        <w:rPr>
          <w:rFonts w:ascii="Times New Roman" w:hAnsi="Times New Roman" w:hint="eastAsia"/>
          <w:sz w:val="20"/>
          <w:lang w:eastAsia="ko-KR"/>
        </w:rPr>
        <w:t xml:space="preserve"> </w:t>
      </w:r>
      <w:r>
        <w:rPr>
          <w:rFonts w:ascii="Times New Roman" w:hAnsi="Times New Roman" w:hint="eastAsia"/>
          <w:sz w:val="20"/>
          <w:lang w:eastAsia="ko-KR"/>
        </w:rPr>
        <w:t>실존하는</w:t>
      </w:r>
      <w:r>
        <w:rPr>
          <w:rFonts w:ascii="Times New Roman" w:hAnsi="Times New Roman" w:hint="eastAsia"/>
          <w:sz w:val="20"/>
          <w:lang w:eastAsia="ko-KR"/>
        </w:rPr>
        <w:t xml:space="preserve"> </w:t>
      </w:r>
      <w:proofErr w:type="gramStart"/>
      <w:r>
        <w:rPr>
          <w:rFonts w:ascii="Times New Roman" w:hAnsi="Times New Roman" w:hint="eastAsia"/>
          <w:sz w:val="20"/>
          <w:lang w:eastAsia="ko-KR"/>
        </w:rPr>
        <w:t>다른</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발전원과의</w:t>
      </w:r>
      <w:proofErr w:type="spellEnd"/>
      <w:proofErr w:type="gramEnd"/>
      <w:r>
        <w:rPr>
          <w:rFonts w:ascii="Times New Roman" w:hAnsi="Times New Roman" w:hint="eastAsia"/>
          <w:sz w:val="20"/>
          <w:lang w:eastAsia="ko-KR"/>
        </w:rPr>
        <w:t xml:space="preserve"> </w:t>
      </w:r>
      <w:r>
        <w:rPr>
          <w:rFonts w:ascii="Times New Roman" w:hAnsi="Times New Roman" w:hint="eastAsia"/>
          <w:sz w:val="20"/>
          <w:lang w:eastAsia="ko-KR"/>
        </w:rPr>
        <w:t>가격</w:t>
      </w:r>
      <w:r>
        <w:rPr>
          <w:rFonts w:ascii="Times New Roman" w:hAnsi="Times New Roman" w:hint="eastAsia"/>
          <w:sz w:val="20"/>
          <w:lang w:eastAsia="ko-KR"/>
        </w:rPr>
        <w:t xml:space="preserve"> </w:t>
      </w:r>
      <w:r>
        <w:rPr>
          <w:rFonts w:ascii="Times New Roman" w:hAnsi="Times New Roman" w:hint="eastAsia"/>
          <w:sz w:val="20"/>
          <w:lang w:eastAsia="ko-KR"/>
        </w:rPr>
        <w:t>경쟁력을</w:t>
      </w:r>
      <w:r>
        <w:rPr>
          <w:rFonts w:ascii="Times New Roman" w:hAnsi="Times New Roman" w:hint="eastAsia"/>
          <w:sz w:val="20"/>
          <w:lang w:eastAsia="ko-KR"/>
        </w:rPr>
        <w:t xml:space="preserve"> </w:t>
      </w:r>
      <w:r>
        <w:rPr>
          <w:rFonts w:ascii="Times New Roman" w:hAnsi="Times New Roman" w:hint="eastAsia"/>
          <w:sz w:val="20"/>
          <w:lang w:eastAsia="ko-KR"/>
        </w:rPr>
        <w:t>비교하지</w:t>
      </w:r>
      <w:r>
        <w:rPr>
          <w:rFonts w:ascii="Times New Roman" w:hAnsi="Times New Roman" w:hint="eastAsia"/>
          <w:sz w:val="20"/>
          <w:lang w:eastAsia="ko-KR"/>
        </w:rPr>
        <w:t xml:space="preserve"> </w:t>
      </w:r>
      <w:r>
        <w:rPr>
          <w:rFonts w:ascii="Times New Roman" w:hAnsi="Times New Roman" w:hint="eastAsia"/>
          <w:sz w:val="20"/>
          <w:lang w:eastAsia="ko-KR"/>
        </w:rPr>
        <w:t>못한</w:t>
      </w:r>
      <w:r>
        <w:rPr>
          <w:rFonts w:ascii="Times New Roman" w:hAnsi="Times New Roman" w:hint="eastAsia"/>
          <w:sz w:val="20"/>
          <w:lang w:eastAsia="ko-KR"/>
        </w:rPr>
        <w:t xml:space="preserve"> </w:t>
      </w:r>
      <w:r>
        <w:rPr>
          <w:rFonts w:ascii="Times New Roman" w:hAnsi="Times New Roman" w:hint="eastAsia"/>
          <w:sz w:val="20"/>
          <w:lang w:eastAsia="ko-KR"/>
        </w:rPr>
        <w:t>것이</w:t>
      </w:r>
      <w:r>
        <w:rPr>
          <w:rFonts w:ascii="Times New Roman" w:hAnsi="Times New Roman" w:hint="eastAsia"/>
          <w:sz w:val="20"/>
          <w:lang w:eastAsia="ko-KR"/>
        </w:rPr>
        <w:t xml:space="preserve"> </w:t>
      </w:r>
      <w:r>
        <w:rPr>
          <w:rFonts w:ascii="Times New Roman" w:hAnsi="Times New Roman" w:hint="eastAsia"/>
          <w:sz w:val="20"/>
          <w:lang w:eastAsia="ko-KR"/>
        </w:rPr>
        <w:t>이번</w:t>
      </w:r>
      <w:r>
        <w:rPr>
          <w:rFonts w:ascii="Times New Roman" w:hAnsi="Times New Roman" w:hint="eastAsia"/>
          <w:sz w:val="20"/>
          <w:lang w:eastAsia="ko-KR"/>
        </w:rPr>
        <w:t xml:space="preserve"> </w:t>
      </w:r>
      <w:r>
        <w:rPr>
          <w:rFonts w:ascii="Times New Roman" w:hAnsi="Times New Roman" w:hint="eastAsia"/>
          <w:sz w:val="20"/>
          <w:lang w:eastAsia="ko-KR"/>
        </w:rPr>
        <w:t>탐구의</w:t>
      </w:r>
      <w:r>
        <w:rPr>
          <w:rFonts w:ascii="Times New Roman" w:hAnsi="Times New Roman" w:hint="eastAsia"/>
          <w:sz w:val="20"/>
          <w:lang w:eastAsia="ko-KR"/>
        </w:rPr>
        <w:t xml:space="preserve"> </w:t>
      </w:r>
      <w:r>
        <w:rPr>
          <w:rFonts w:ascii="Times New Roman" w:hAnsi="Times New Roman" w:hint="eastAsia"/>
          <w:sz w:val="20"/>
          <w:lang w:eastAsia="ko-KR"/>
        </w:rPr>
        <w:t>한계라고</w:t>
      </w:r>
      <w:r>
        <w:rPr>
          <w:rFonts w:ascii="Times New Roman" w:hAnsi="Times New Roman" w:hint="eastAsia"/>
          <w:sz w:val="20"/>
          <w:lang w:eastAsia="ko-KR"/>
        </w:rPr>
        <w:t xml:space="preserve"> </w:t>
      </w:r>
      <w:r>
        <w:rPr>
          <w:rFonts w:ascii="Times New Roman" w:hAnsi="Times New Roman" w:hint="eastAsia"/>
          <w:sz w:val="20"/>
          <w:lang w:eastAsia="ko-KR"/>
        </w:rPr>
        <w:t>할</w:t>
      </w:r>
      <w:r>
        <w:rPr>
          <w:rFonts w:ascii="Times New Roman" w:hAnsi="Times New Roman" w:hint="eastAsia"/>
          <w:sz w:val="20"/>
          <w:lang w:eastAsia="ko-KR"/>
        </w:rPr>
        <w:t xml:space="preserve"> </w:t>
      </w:r>
      <w:r>
        <w:rPr>
          <w:rFonts w:ascii="Times New Roman" w:hAnsi="Times New Roman" w:hint="eastAsia"/>
          <w:sz w:val="20"/>
          <w:lang w:eastAsia="ko-KR"/>
        </w:rPr>
        <w:t>수</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w:t>
      </w:r>
    </w:p>
    <w:p w:rsidR="000601E2" w:rsidRDefault="000601E2" w:rsidP="00A63045">
      <w:pPr>
        <w:pStyle w:val="SectionTitle"/>
        <w:rPr>
          <w:rFonts w:ascii="Times New Roman" w:hAnsi="Times New Roman"/>
        </w:rPr>
      </w:pPr>
      <w:r w:rsidRPr="00A63045">
        <w:rPr>
          <w:rFonts w:ascii="Times New Roman" w:hAnsi="Times New Roman"/>
        </w:rPr>
        <w:t>REFERENCES</w:t>
      </w:r>
    </w:p>
    <w:p w:rsidR="000601E2" w:rsidRPr="00354EC6" w:rsidRDefault="000601E2" w:rsidP="0072425C">
      <w:pPr>
        <w:pStyle w:val="a9"/>
        <w:rPr>
          <w:lang w:eastAsia="ko-KR"/>
        </w:rPr>
      </w:pPr>
      <w:r w:rsidRPr="00354EC6">
        <w:rPr>
          <w:rFonts w:hint="eastAsia"/>
          <w:sz w:val="20"/>
          <w:lang w:eastAsia="ko-KR"/>
        </w:rPr>
        <w:t>이근대</w:t>
      </w:r>
      <w:r w:rsidRPr="00354EC6">
        <w:rPr>
          <w:rFonts w:hint="eastAsia"/>
          <w:sz w:val="20"/>
          <w:lang w:eastAsia="ko-KR"/>
        </w:rPr>
        <w:t xml:space="preserve">, </w:t>
      </w:r>
      <w:r w:rsidRPr="00354EC6">
        <w:rPr>
          <w:rFonts w:hint="eastAsia"/>
          <w:sz w:val="20"/>
          <w:lang w:eastAsia="ko-KR"/>
        </w:rPr>
        <w:t>김기환</w:t>
      </w:r>
      <w:r>
        <w:rPr>
          <w:rFonts w:hint="eastAsia"/>
          <w:lang w:eastAsia="ko-KR"/>
        </w:rPr>
        <w:t xml:space="preserve">. </w:t>
      </w:r>
      <w:r w:rsidRPr="00354EC6">
        <w:rPr>
          <w:rFonts w:hint="eastAsia"/>
          <w:i/>
          <w:sz w:val="20"/>
          <w:lang w:eastAsia="ko-KR"/>
        </w:rPr>
        <w:t>재생에너지</w:t>
      </w:r>
      <w:r w:rsidRPr="00354EC6">
        <w:rPr>
          <w:rFonts w:hint="eastAsia"/>
          <w:i/>
          <w:sz w:val="20"/>
          <w:lang w:eastAsia="ko-KR"/>
        </w:rPr>
        <w:t xml:space="preserve"> </w:t>
      </w:r>
      <w:r w:rsidRPr="00354EC6">
        <w:rPr>
          <w:rFonts w:hint="eastAsia"/>
          <w:i/>
          <w:sz w:val="20"/>
          <w:lang w:eastAsia="ko-KR"/>
        </w:rPr>
        <w:t>공급확대를</w:t>
      </w:r>
      <w:r w:rsidRPr="00354EC6">
        <w:rPr>
          <w:rFonts w:hint="eastAsia"/>
          <w:i/>
          <w:sz w:val="20"/>
          <w:lang w:eastAsia="ko-KR"/>
        </w:rPr>
        <w:t xml:space="preserve"> </w:t>
      </w:r>
      <w:r w:rsidRPr="00354EC6">
        <w:rPr>
          <w:rFonts w:hint="eastAsia"/>
          <w:i/>
          <w:sz w:val="20"/>
          <w:lang w:eastAsia="ko-KR"/>
        </w:rPr>
        <w:t>위한</w:t>
      </w:r>
      <w:r w:rsidRPr="00354EC6">
        <w:rPr>
          <w:rFonts w:hint="eastAsia"/>
          <w:i/>
          <w:sz w:val="20"/>
          <w:lang w:eastAsia="ko-KR"/>
        </w:rPr>
        <w:t xml:space="preserve"> </w:t>
      </w:r>
      <w:r w:rsidRPr="00354EC6">
        <w:rPr>
          <w:rFonts w:hint="eastAsia"/>
          <w:i/>
          <w:sz w:val="20"/>
          <w:lang w:eastAsia="ko-KR"/>
        </w:rPr>
        <w:t>중장기</w:t>
      </w:r>
      <w:r w:rsidRPr="00354EC6">
        <w:rPr>
          <w:rFonts w:hint="eastAsia"/>
          <w:i/>
          <w:sz w:val="20"/>
          <w:lang w:eastAsia="ko-KR"/>
        </w:rPr>
        <w:t xml:space="preserve"> </w:t>
      </w:r>
      <w:r w:rsidRPr="00354EC6">
        <w:rPr>
          <w:rFonts w:hint="eastAsia"/>
          <w:i/>
          <w:sz w:val="20"/>
          <w:lang w:eastAsia="ko-KR"/>
        </w:rPr>
        <w:t>발전단가</w:t>
      </w:r>
      <w:r w:rsidRPr="00354EC6">
        <w:rPr>
          <w:rFonts w:hint="eastAsia"/>
          <w:i/>
          <w:sz w:val="20"/>
          <w:lang w:eastAsia="ko-KR"/>
        </w:rPr>
        <w:t xml:space="preserve">(LCOE) </w:t>
      </w:r>
      <w:r w:rsidRPr="00354EC6">
        <w:rPr>
          <w:rFonts w:hint="eastAsia"/>
          <w:i/>
          <w:sz w:val="20"/>
          <w:lang w:eastAsia="ko-KR"/>
        </w:rPr>
        <w:t>전망</w:t>
      </w:r>
      <w:r w:rsidRPr="00354EC6">
        <w:rPr>
          <w:rFonts w:hint="eastAsia"/>
          <w:i/>
          <w:sz w:val="20"/>
          <w:lang w:eastAsia="ko-KR"/>
        </w:rPr>
        <w:t xml:space="preserve"> </w:t>
      </w:r>
      <w:r w:rsidRPr="00354EC6">
        <w:rPr>
          <w:rFonts w:hint="eastAsia"/>
          <w:i/>
          <w:sz w:val="20"/>
          <w:lang w:eastAsia="ko-KR"/>
        </w:rPr>
        <w:t>시스템</w:t>
      </w:r>
      <w:r w:rsidRPr="00354EC6">
        <w:rPr>
          <w:rFonts w:hint="eastAsia"/>
          <w:i/>
          <w:sz w:val="20"/>
          <w:lang w:eastAsia="ko-KR"/>
        </w:rPr>
        <w:t xml:space="preserve"> </w:t>
      </w:r>
      <w:r w:rsidRPr="00354EC6">
        <w:rPr>
          <w:rFonts w:hint="eastAsia"/>
          <w:i/>
          <w:sz w:val="20"/>
          <w:lang w:eastAsia="ko-KR"/>
        </w:rPr>
        <w:t>구축</w:t>
      </w:r>
      <w:r w:rsidRPr="00354EC6">
        <w:rPr>
          <w:rFonts w:hint="eastAsia"/>
          <w:i/>
          <w:sz w:val="20"/>
          <w:lang w:eastAsia="ko-KR"/>
        </w:rPr>
        <w:t xml:space="preserve"> </w:t>
      </w:r>
      <w:r w:rsidRPr="00354EC6">
        <w:rPr>
          <w:rFonts w:hint="eastAsia"/>
          <w:i/>
          <w:sz w:val="20"/>
          <w:lang w:eastAsia="ko-KR"/>
        </w:rPr>
        <w:t>및</w:t>
      </w:r>
      <w:r w:rsidRPr="00354EC6">
        <w:rPr>
          <w:rFonts w:hint="eastAsia"/>
          <w:i/>
          <w:sz w:val="20"/>
          <w:lang w:eastAsia="ko-KR"/>
        </w:rPr>
        <w:t xml:space="preserve"> </w:t>
      </w:r>
      <w:r w:rsidRPr="00354EC6">
        <w:rPr>
          <w:rFonts w:hint="eastAsia"/>
          <w:i/>
          <w:sz w:val="20"/>
          <w:lang w:eastAsia="ko-KR"/>
        </w:rPr>
        <w:t>운영</w:t>
      </w:r>
      <w:r>
        <w:rPr>
          <w:rFonts w:hint="eastAsia"/>
          <w:i/>
          <w:sz w:val="20"/>
          <w:lang w:eastAsia="ko-KR"/>
        </w:rPr>
        <w:t xml:space="preserve">. </w:t>
      </w:r>
      <w:r w:rsidRPr="00354EC6">
        <w:rPr>
          <w:rFonts w:hint="eastAsia"/>
          <w:sz w:val="20"/>
          <w:lang w:eastAsia="ko-KR"/>
        </w:rPr>
        <w:t>에너지</w:t>
      </w:r>
      <w:r w:rsidRPr="00354EC6">
        <w:rPr>
          <w:rFonts w:hint="eastAsia"/>
          <w:sz w:val="20"/>
          <w:lang w:eastAsia="ko-KR"/>
        </w:rPr>
        <w:t xml:space="preserve"> </w:t>
      </w:r>
      <w:r w:rsidRPr="00354EC6">
        <w:rPr>
          <w:rFonts w:hint="eastAsia"/>
          <w:sz w:val="20"/>
          <w:lang w:eastAsia="ko-KR"/>
        </w:rPr>
        <w:t>경제</w:t>
      </w:r>
      <w:r w:rsidRPr="00354EC6">
        <w:rPr>
          <w:rFonts w:hint="eastAsia"/>
          <w:sz w:val="20"/>
          <w:lang w:eastAsia="ko-KR"/>
        </w:rPr>
        <w:t xml:space="preserve"> </w:t>
      </w:r>
      <w:r w:rsidRPr="00354EC6">
        <w:rPr>
          <w:rFonts w:hint="eastAsia"/>
          <w:sz w:val="20"/>
          <w:lang w:eastAsia="ko-KR"/>
        </w:rPr>
        <w:t>연구원</w:t>
      </w:r>
      <w:r>
        <w:rPr>
          <w:rFonts w:hint="eastAsia"/>
          <w:sz w:val="20"/>
          <w:lang w:eastAsia="ko-KR"/>
        </w:rPr>
        <w:t>, 2020.</w:t>
      </w:r>
    </w:p>
    <w:p w:rsidR="000601E2" w:rsidRPr="00A63045" w:rsidRDefault="000601E2" w:rsidP="00163D24">
      <w:pPr>
        <w:pStyle w:val="a9"/>
        <w:rPr>
          <w:lang w:eastAsia="ko-KR"/>
        </w:rPr>
        <w:sectPr w:rsidR="000601E2" w:rsidRPr="00A63045" w:rsidSect="0059312F">
          <w:type w:val="continuous"/>
          <w:pgSz w:w="12240" w:h="15840"/>
          <w:pgMar w:top="720" w:right="1094" w:bottom="950" w:left="1094" w:header="720" w:footer="720" w:gutter="0"/>
          <w:cols w:num="2" w:space="461"/>
        </w:sectPr>
      </w:pPr>
      <w:r w:rsidRPr="0028181B">
        <w:rPr>
          <w:sz w:val="20"/>
        </w:rPr>
        <w:t>Brooks</w:t>
      </w:r>
      <w:r w:rsidRPr="0028181B">
        <w:rPr>
          <w:rFonts w:hint="eastAsia"/>
          <w:sz w:val="20"/>
          <w:lang w:eastAsia="ko-KR"/>
        </w:rPr>
        <w:t xml:space="preserve">, </w:t>
      </w:r>
      <w:r w:rsidRPr="0028181B">
        <w:rPr>
          <w:sz w:val="20"/>
        </w:rPr>
        <w:t>David B.</w:t>
      </w:r>
      <w:r w:rsidRPr="0028181B">
        <w:rPr>
          <w:rFonts w:hint="eastAsia"/>
          <w:sz w:val="20"/>
          <w:lang w:eastAsia="ko-KR"/>
        </w:rPr>
        <w:t xml:space="preserve"> et al.</w:t>
      </w:r>
      <w:r w:rsidRPr="0028181B">
        <w:rPr>
          <w:sz w:val="20"/>
        </w:rPr>
        <w:t xml:space="preserve"> </w:t>
      </w:r>
      <w:r w:rsidRPr="0028181B">
        <w:rPr>
          <w:i/>
          <w:sz w:val="20"/>
        </w:rPr>
        <w:t>Wind Energy - The Facts: A Guide to the Technology, Economics and Future of Wind Power</w:t>
      </w:r>
      <w:r>
        <w:rPr>
          <w:rFonts w:hint="eastAsia"/>
          <w:sz w:val="20"/>
          <w:lang w:eastAsia="ko-KR"/>
        </w:rPr>
        <w:t xml:space="preserve">. </w:t>
      </w:r>
      <w:proofErr w:type="spellStart"/>
      <w:r w:rsidRPr="0028181B">
        <w:rPr>
          <w:sz w:val="20"/>
          <w:lang w:eastAsia="ko-KR"/>
        </w:rPr>
        <w:t>Earthscan</w:t>
      </w:r>
      <w:proofErr w:type="spellEnd"/>
      <w:r>
        <w:rPr>
          <w:rFonts w:hint="eastAsia"/>
          <w:sz w:val="20"/>
          <w:lang w:eastAsia="ko-KR"/>
        </w:rPr>
        <w:t>, 2009</w:t>
      </w:r>
    </w:p>
    <w:p w:rsidR="000601E2" w:rsidRPr="00A63045" w:rsidRDefault="000601E2" w:rsidP="00A63045">
      <w:pPr>
        <w:rPr>
          <w:lang w:eastAsia="ko-KR"/>
        </w:rPr>
        <w:sectPr w:rsidR="000601E2" w:rsidRPr="00A63045" w:rsidSect="0059312F">
          <w:type w:val="continuous"/>
          <w:pgSz w:w="12240" w:h="15840"/>
          <w:pgMar w:top="720" w:right="1094" w:bottom="950" w:left="1094" w:header="720" w:footer="720" w:gutter="0"/>
          <w:cols w:space="461"/>
        </w:sectPr>
      </w:pPr>
    </w:p>
    <w:p w:rsidR="000601E2" w:rsidRPr="00163D24" w:rsidRDefault="000601E2" w:rsidP="00854A6A">
      <w:pPr>
        <w:spacing w:after="0"/>
        <w:rPr>
          <w:rFonts w:ascii="Arno Pro" w:hAnsi="Arno Pro"/>
          <w:b/>
          <w:bCs/>
          <w:sz w:val="19"/>
          <w:szCs w:val="19"/>
          <w:highlight w:val="yellow"/>
          <w:lang w:eastAsia="ko-KR"/>
        </w:rPr>
      </w:pPr>
    </w:p>
    <w:p w:rsidR="000601E2" w:rsidRDefault="000601E2" w:rsidP="00F7075F">
      <w:pPr>
        <w:pStyle w:val="BATitle"/>
        <w:pBdr>
          <w:bottom w:val="double" w:sz="6" w:space="1" w:color="auto"/>
        </w:pBdr>
        <w:jc w:val="both"/>
        <w:rPr>
          <w:rFonts w:hint="eastAsia"/>
        </w:rPr>
      </w:pPr>
      <w:r>
        <w:rPr>
          <w:rFonts w:ascii="HY헤드라인M" w:eastAsia="HY헤드라인M" w:hint="eastAsia"/>
          <w:noProof/>
          <w:sz w:val="44"/>
          <w:szCs w:val="44"/>
        </w:rPr>
        <w:lastRenderedPageBreak/>
        <w:drawing>
          <wp:anchor distT="0" distB="0" distL="114300" distR="114300" simplePos="0" relativeHeight="251662336" behindDoc="1" locked="0" layoutInCell="0" hidden="0" allowOverlap="1" wp14:anchorId="0067BEEA" wp14:editId="2713DA85">
            <wp:simplePos x="0" y="0"/>
            <wp:positionH relativeFrom="column">
              <wp:posOffset>-679450</wp:posOffset>
            </wp:positionH>
            <wp:positionV relativeFrom="page">
              <wp:posOffset>6985</wp:posOffset>
            </wp:positionV>
            <wp:extent cx="7726680" cy="10422255"/>
            <wp:effectExtent l="0" t="0" r="0" b="0"/>
            <wp:wrapNone/>
            <wp:docPr id="2"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2">
                      <a:extLst>
                        <a:ext uri="{28A0092B-C50C-407E-A947-70E740481C1C}">
                          <a14:useLocalDpi xmlns:a14="http://schemas.microsoft.com/office/drawing/2010/main" val="0"/>
                        </a:ext>
                      </a:extLst>
                    </a:blip>
                    <a:srcRect/>
                    <a:stretch>
                      <a:fillRect/>
                    </a:stretch>
                  </pic:blipFill>
                  <pic:spPr>
                    <a:xfrm>
                      <a:off x="0" y="0"/>
                      <a:ext cx="7726680" cy="10422255"/>
                    </a:xfrm>
                    <a:prstGeom prst="rect">
                      <a:avLst/>
                    </a:prstGeom>
                  </pic:spPr>
                </pic:pic>
              </a:graphicData>
            </a:graphic>
          </wp:anchor>
        </w:drawing>
      </w:r>
    </w:p>
    <w:p w:rsidR="000601E2" w:rsidRDefault="000601E2" w:rsidP="008D4CCB">
      <w:pPr>
        <w:pStyle w:val="BGKeywords"/>
        <w:ind w:left="0"/>
        <w:sectPr w:rsidR="000601E2">
          <w:headerReference w:type="default" r:id="rId13"/>
          <w:footerReference w:type="even" r:id="rId14"/>
          <w:type w:val="continuous"/>
          <w:pgSz w:w="12240" w:h="15840" w:code="1"/>
          <w:pgMar w:top="720" w:right="1094" w:bottom="950" w:left="1094" w:header="720" w:footer="720" w:gutter="0"/>
          <w:cols w:space="720"/>
          <w:titlePg/>
          <w:docGrid w:linePitch="360"/>
        </w:sectPr>
      </w:pPr>
      <w:r>
        <w:rPr>
          <w:rFonts w:hint="eastAsia"/>
        </w:rPr>
        <w:t xml:space="preserve">2. 국내 </w:t>
      </w:r>
      <w:r>
        <w:t xml:space="preserve">여러 </w:t>
      </w:r>
      <w:proofErr w:type="spellStart"/>
      <w:r>
        <w:t>발전원의</w:t>
      </w:r>
      <w:proofErr w:type="spellEnd"/>
      <w:r>
        <w:t xml:space="preserve"> </w:t>
      </w:r>
      <w:r>
        <w:rPr>
          <w:rFonts w:hint="eastAsia"/>
        </w:rPr>
        <w:t>LCOE 변화 양상 및</w:t>
      </w:r>
      <w:r>
        <w:rPr>
          <w:rFonts w:hint="eastAsia"/>
        </w:rPr>
        <w:br/>
        <w:t>전망분석</w:t>
      </w:r>
    </w:p>
    <w:p w:rsidR="000601E2" w:rsidRDefault="000601E2">
      <w:pPr>
        <w:pStyle w:val="BDAbstract"/>
        <w:rPr>
          <w:rFonts w:ascii="Times New Roman" w:hAnsi="Times New Roman"/>
          <w:sz w:val="20"/>
          <w:lang w:eastAsia="ko-KR"/>
        </w:rPr>
      </w:pPr>
      <w:r>
        <w:rPr>
          <w:rStyle w:val="BDAbstractTitleChar"/>
          <w:rFonts w:ascii="Times New Roman" w:hAnsi="Times New Roman"/>
          <w:sz w:val="20"/>
        </w:rPr>
        <w:lastRenderedPageBreak/>
        <w:t>ABSTRACT:</w:t>
      </w:r>
      <w:r>
        <w:rPr>
          <w:rFonts w:ascii="Times New Roman" w:hAnsi="Times New Roman"/>
          <w:sz w:val="20"/>
          <w:lang w:eastAsia="ko-KR"/>
        </w:rPr>
        <w:t xml:space="preserve"> </w:t>
      </w:r>
      <w:r w:rsidRPr="0019064B">
        <w:rPr>
          <w:rStyle w:val="BDAbstractTitleChar"/>
          <w:rFonts w:hint="eastAsia"/>
          <w:sz w:val="20"/>
        </w:rPr>
        <w:t>국내의</w:t>
      </w:r>
      <w:r>
        <w:rPr>
          <w:rFonts w:ascii="Times New Roman" w:hAnsi="Times New Roman"/>
          <w:sz w:val="20"/>
          <w:lang w:eastAsia="ko-KR"/>
        </w:rPr>
        <w:t xml:space="preserve"> </w:t>
      </w:r>
      <w:r>
        <w:rPr>
          <w:rFonts w:ascii="Times New Roman" w:hAnsi="Times New Roman" w:hint="eastAsia"/>
          <w:sz w:val="20"/>
          <w:lang w:eastAsia="ko-KR"/>
        </w:rPr>
        <w:t>화력발전</w:t>
      </w:r>
      <w:r>
        <w:rPr>
          <w:rFonts w:ascii="Times New Roman" w:hAnsi="Times New Roman" w:hint="eastAsia"/>
          <w:sz w:val="20"/>
          <w:lang w:eastAsia="ko-KR"/>
        </w:rPr>
        <w:t xml:space="preserve">, </w:t>
      </w:r>
      <w:r>
        <w:rPr>
          <w:rFonts w:ascii="Times New Roman" w:hAnsi="Times New Roman" w:hint="eastAsia"/>
          <w:sz w:val="20"/>
          <w:lang w:eastAsia="ko-KR"/>
        </w:rPr>
        <w:t>원자력발전의</w:t>
      </w:r>
      <w:r>
        <w:rPr>
          <w:rFonts w:ascii="Times New Roman" w:hAnsi="Times New Roman" w:hint="eastAsia"/>
          <w:sz w:val="20"/>
          <w:lang w:eastAsia="ko-KR"/>
        </w:rPr>
        <w:t xml:space="preserve"> LCOE</w:t>
      </w:r>
      <w:r>
        <w:rPr>
          <w:rFonts w:ascii="Times New Roman" w:hAnsi="Times New Roman" w:hint="eastAsia"/>
          <w:sz w:val="20"/>
          <w:lang w:eastAsia="ko-KR"/>
        </w:rPr>
        <w:t>의</w:t>
      </w:r>
      <w:r>
        <w:rPr>
          <w:rFonts w:ascii="Times New Roman" w:hAnsi="Times New Roman" w:hint="eastAsia"/>
          <w:sz w:val="20"/>
          <w:lang w:eastAsia="ko-KR"/>
        </w:rPr>
        <w:t xml:space="preserve"> </w:t>
      </w:r>
      <w:r>
        <w:rPr>
          <w:rFonts w:ascii="Times New Roman" w:hAnsi="Times New Roman" w:hint="eastAsia"/>
          <w:sz w:val="20"/>
          <w:lang w:eastAsia="ko-KR"/>
        </w:rPr>
        <w:t>변화</w:t>
      </w:r>
      <w:r>
        <w:rPr>
          <w:rFonts w:ascii="Times New Roman" w:hAnsi="Times New Roman" w:hint="eastAsia"/>
          <w:sz w:val="20"/>
          <w:lang w:eastAsia="ko-KR"/>
        </w:rPr>
        <w:t xml:space="preserve"> </w:t>
      </w:r>
      <w:r>
        <w:rPr>
          <w:rFonts w:ascii="Times New Roman" w:hAnsi="Times New Roman" w:hint="eastAsia"/>
          <w:sz w:val="20"/>
          <w:lang w:eastAsia="ko-KR"/>
        </w:rPr>
        <w:t>양상을</w:t>
      </w:r>
      <w:r>
        <w:rPr>
          <w:rFonts w:ascii="Times New Roman" w:hAnsi="Times New Roman" w:hint="eastAsia"/>
          <w:sz w:val="20"/>
          <w:lang w:eastAsia="ko-KR"/>
        </w:rPr>
        <w:t xml:space="preserve"> </w:t>
      </w:r>
      <w:r>
        <w:rPr>
          <w:rFonts w:ascii="Times New Roman" w:hAnsi="Times New Roman" w:hint="eastAsia"/>
          <w:sz w:val="20"/>
          <w:lang w:eastAsia="ko-KR"/>
        </w:rPr>
        <w:t>알아본다</w:t>
      </w:r>
      <w:r>
        <w:rPr>
          <w:rFonts w:ascii="Times New Roman" w:hAnsi="Times New Roman" w:hint="eastAsia"/>
          <w:sz w:val="20"/>
          <w:lang w:eastAsia="ko-KR"/>
        </w:rPr>
        <w:t xml:space="preserve">. </w:t>
      </w:r>
      <w:r>
        <w:rPr>
          <w:rFonts w:ascii="Times New Roman" w:hAnsi="Times New Roman" w:hint="eastAsia"/>
          <w:sz w:val="20"/>
          <w:lang w:eastAsia="ko-KR"/>
        </w:rPr>
        <w:t>이를</w:t>
      </w:r>
      <w:r>
        <w:rPr>
          <w:rFonts w:ascii="Times New Roman" w:hAnsi="Times New Roman" w:hint="eastAsia"/>
          <w:sz w:val="20"/>
          <w:lang w:eastAsia="ko-KR"/>
        </w:rPr>
        <w:t xml:space="preserve"> </w:t>
      </w:r>
      <w:r>
        <w:rPr>
          <w:rFonts w:ascii="Times New Roman" w:hAnsi="Times New Roman" w:hint="eastAsia"/>
          <w:sz w:val="20"/>
          <w:lang w:eastAsia="ko-KR"/>
        </w:rPr>
        <w:t>통해</w:t>
      </w:r>
      <w:r>
        <w:rPr>
          <w:rFonts w:ascii="Times New Roman" w:hAnsi="Times New Roman" w:hint="eastAsia"/>
          <w:sz w:val="20"/>
          <w:lang w:eastAsia="ko-KR"/>
        </w:rPr>
        <w:t xml:space="preserve"> </w:t>
      </w:r>
      <w:r>
        <w:rPr>
          <w:rFonts w:ascii="Times New Roman" w:hAnsi="Times New Roman" w:hint="eastAsia"/>
          <w:sz w:val="20"/>
          <w:lang w:eastAsia="ko-KR"/>
        </w:rPr>
        <w:t>발전원의</w:t>
      </w:r>
      <w:r>
        <w:rPr>
          <w:rFonts w:ascii="Times New Roman" w:hAnsi="Times New Roman" w:hint="eastAsia"/>
          <w:sz w:val="20"/>
          <w:lang w:eastAsia="ko-KR"/>
        </w:rPr>
        <w:t xml:space="preserve"> </w:t>
      </w:r>
      <w:r>
        <w:rPr>
          <w:rFonts w:ascii="Times New Roman" w:hAnsi="Times New Roman" w:hint="eastAsia"/>
          <w:sz w:val="20"/>
          <w:lang w:eastAsia="ko-KR"/>
        </w:rPr>
        <w:t>전망을</w:t>
      </w:r>
      <w:r>
        <w:rPr>
          <w:rFonts w:ascii="Times New Roman" w:hAnsi="Times New Roman" w:hint="eastAsia"/>
          <w:sz w:val="20"/>
          <w:lang w:eastAsia="ko-KR"/>
        </w:rPr>
        <w:t xml:space="preserve"> </w:t>
      </w:r>
      <w:r>
        <w:rPr>
          <w:rFonts w:ascii="Times New Roman" w:hAnsi="Times New Roman" w:hint="eastAsia"/>
          <w:sz w:val="20"/>
          <w:lang w:eastAsia="ko-KR"/>
        </w:rPr>
        <w:t>알아본다</w:t>
      </w:r>
      <w:r>
        <w:rPr>
          <w:rFonts w:ascii="Times New Roman" w:hAnsi="Times New Roman" w:hint="eastAsia"/>
          <w:sz w:val="20"/>
          <w:lang w:eastAsia="ko-KR"/>
        </w:rPr>
        <w:t>.</w:t>
      </w:r>
    </w:p>
    <w:p w:rsidR="000601E2" w:rsidRDefault="000601E2">
      <w:pPr>
        <w:pStyle w:val="SectionTitle"/>
        <w:rPr>
          <w:rFonts w:ascii="Times New Roman" w:hAnsi="Times New Roman"/>
          <w:highlight w:val="yellow"/>
        </w:rPr>
      </w:pPr>
      <w:r>
        <w:rPr>
          <w:rFonts w:ascii="Times New Roman" w:hAnsi="Times New Roman"/>
          <w:highlight w:val="yellow"/>
        </w:rPr>
        <w:t>서론</w:t>
      </w:r>
      <w:r>
        <w:rPr>
          <w:rFonts w:ascii="Times New Roman" w:hAnsi="Times New Roman" w:hint="eastAsia"/>
          <w:highlight w:val="yellow"/>
        </w:rPr>
        <w:t xml:space="preserve"> (</w:t>
      </w:r>
      <w:r>
        <w:rPr>
          <w:rFonts w:ascii="Times New Roman" w:hAnsi="Times New Roman"/>
          <w:highlight w:val="yellow"/>
        </w:rPr>
        <w:t xml:space="preserve"> Introduction )</w:t>
      </w:r>
    </w:p>
    <w:p w:rsidR="000601E2" w:rsidRDefault="000601E2">
      <w:pPr>
        <w:pStyle w:val="TAMainText"/>
        <w:rPr>
          <w:rFonts w:ascii="Times New Roman" w:hAnsi="Times New Roman"/>
          <w:sz w:val="20"/>
          <w:lang w:eastAsia="ko-KR"/>
        </w:rPr>
      </w:pPr>
      <w:r>
        <w:rPr>
          <w:rFonts w:ascii="Times New Roman" w:hAnsi="Times New Roman" w:hint="eastAsia"/>
          <w:sz w:val="20"/>
          <w:lang w:eastAsia="ko-KR"/>
        </w:rPr>
        <w:t>LCOE(</w:t>
      </w:r>
      <w:r>
        <w:rPr>
          <w:rFonts w:ascii="Times New Roman" w:hAnsi="Times New Roman"/>
          <w:sz w:val="20"/>
          <w:lang w:eastAsia="ko-KR"/>
        </w:rPr>
        <w:t>Levelized Cost of Electricity</w:t>
      </w:r>
      <w:r>
        <w:rPr>
          <w:rFonts w:ascii="Times New Roman" w:hAnsi="Times New Roman" w:hint="eastAsia"/>
          <w:sz w:val="20"/>
          <w:lang w:eastAsia="ko-KR"/>
        </w:rPr>
        <w:t>)</w:t>
      </w:r>
      <w:r>
        <w:rPr>
          <w:rFonts w:ascii="Times New Roman" w:hAnsi="Times New Roman" w:hint="eastAsia"/>
          <w:sz w:val="20"/>
          <w:lang w:eastAsia="ko-KR"/>
        </w:rPr>
        <w:t>란</w:t>
      </w:r>
      <w:r>
        <w:rPr>
          <w:rFonts w:ascii="Times New Roman" w:hAnsi="Times New Roman" w:hint="eastAsia"/>
          <w:sz w:val="20"/>
          <w:lang w:eastAsia="ko-KR"/>
        </w:rPr>
        <w:t xml:space="preserve"> </w:t>
      </w:r>
      <w:r>
        <w:rPr>
          <w:rFonts w:ascii="Times New Roman" w:hAnsi="Times New Roman" w:hint="eastAsia"/>
          <w:sz w:val="20"/>
          <w:lang w:eastAsia="ko-KR"/>
        </w:rPr>
        <w:t>균등화</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비율을</w:t>
      </w:r>
      <w:r>
        <w:rPr>
          <w:rFonts w:ascii="Times New Roman" w:hAnsi="Times New Roman" w:hint="eastAsia"/>
          <w:sz w:val="20"/>
          <w:lang w:eastAsia="ko-KR"/>
        </w:rPr>
        <w:t xml:space="preserve"> </w:t>
      </w:r>
      <w:r>
        <w:rPr>
          <w:rFonts w:ascii="Times New Roman" w:hAnsi="Times New Roman" w:hint="eastAsia"/>
          <w:sz w:val="20"/>
          <w:lang w:eastAsia="ko-KR"/>
        </w:rPr>
        <w:t>말한다</w:t>
      </w:r>
      <w:r>
        <w:rPr>
          <w:rFonts w:ascii="Times New Roman" w:hAnsi="Times New Roman" w:hint="eastAsia"/>
          <w:sz w:val="20"/>
          <w:lang w:eastAsia="ko-KR"/>
        </w:rPr>
        <w:t>. LCOE</w:t>
      </w:r>
      <w:r>
        <w:rPr>
          <w:rFonts w:ascii="Times New Roman" w:hAnsi="Times New Roman" w:hint="eastAsia"/>
          <w:sz w:val="20"/>
          <w:lang w:eastAsia="ko-KR"/>
        </w:rPr>
        <w:t>는</w:t>
      </w:r>
      <w:r>
        <w:rPr>
          <w:rFonts w:ascii="Times New Roman" w:hAnsi="Times New Roman" w:hint="eastAsia"/>
          <w:sz w:val="20"/>
          <w:lang w:eastAsia="ko-KR"/>
        </w:rPr>
        <w:t xml:space="preserve"> </w:t>
      </w:r>
      <w:r>
        <w:rPr>
          <w:rFonts w:ascii="Times New Roman" w:hAnsi="Times New Roman" w:hint="eastAsia"/>
          <w:sz w:val="20"/>
          <w:lang w:eastAsia="ko-KR"/>
        </w:rPr>
        <w:t>한</w:t>
      </w:r>
      <w:r>
        <w:rPr>
          <w:rFonts w:ascii="Times New Roman" w:hAnsi="Times New Roman" w:hint="eastAsia"/>
          <w:sz w:val="20"/>
          <w:lang w:eastAsia="ko-KR"/>
        </w:rPr>
        <w:t xml:space="preserve"> </w:t>
      </w:r>
      <w:r>
        <w:rPr>
          <w:rFonts w:ascii="Times New Roman" w:hAnsi="Times New Roman" w:hint="eastAsia"/>
          <w:sz w:val="20"/>
          <w:lang w:eastAsia="ko-KR"/>
        </w:rPr>
        <w:t>발전원의</w:t>
      </w:r>
      <w:r>
        <w:rPr>
          <w:rFonts w:ascii="Times New Roman" w:hAnsi="Times New Roman" w:hint="eastAsia"/>
          <w:sz w:val="20"/>
          <w:lang w:eastAsia="ko-KR"/>
        </w:rPr>
        <w:t xml:space="preserve"> </w:t>
      </w:r>
      <w:r>
        <w:rPr>
          <w:rFonts w:ascii="Times New Roman" w:hAnsi="Times New Roman" w:hint="eastAsia"/>
          <w:sz w:val="20"/>
          <w:lang w:eastAsia="ko-KR"/>
        </w:rPr>
        <w:t>단위</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단위</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생산량으로</w:t>
      </w:r>
      <w:r>
        <w:rPr>
          <w:rFonts w:ascii="Times New Roman" w:hAnsi="Times New Roman" w:hint="eastAsia"/>
          <w:sz w:val="20"/>
          <w:lang w:eastAsia="ko-KR"/>
        </w:rPr>
        <w:t xml:space="preserve"> </w:t>
      </w:r>
      <w:r>
        <w:rPr>
          <w:rFonts w:ascii="Times New Roman" w:hAnsi="Times New Roman" w:hint="eastAsia"/>
          <w:sz w:val="20"/>
          <w:lang w:eastAsia="ko-KR"/>
        </w:rPr>
        <w:t>나눈</w:t>
      </w:r>
      <w:r>
        <w:rPr>
          <w:rFonts w:ascii="Times New Roman" w:hAnsi="Times New Roman" w:hint="eastAsia"/>
          <w:sz w:val="20"/>
          <w:lang w:eastAsia="ko-KR"/>
        </w:rPr>
        <w:t xml:space="preserve"> </w:t>
      </w:r>
      <w:r>
        <w:rPr>
          <w:rFonts w:ascii="Times New Roman" w:hAnsi="Times New Roman" w:hint="eastAsia"/>
          <w:sz w:val="20"/>
          <w:lang w:eastAsia="ko-KR"/>
        </w:rPr>
        <w:t>값으로</w:t>
      </w:r>
      <w:r>
        <w:rPr>
          <w:rFonts w:ascii="Times New Roman" w:hAnsi="Times New Roman" w:hint="eastAsia"/>
          <w:sz w:val="20"/>
          <w:lang w:eastAsia="ko-KR"/>
        </w:rPr>
        <w:t xml:space="preserve">, </w:t>
      </w:r>
      <w:r>
        <w:rPr>
          <w:rFonts w:ascii="Times New Roman" w:hAnsi="Times New Roman" w:hint="eastAsia"/>
          <w:sz w:val="20"/>
          <w:lang w:eastAsia="ko-KR"/>
        </w:rPr>
        <w:t>대상</w:t>
      </w:r>
      <w:r>
        <w:rPr>
          <w:rFonts w:ascii="Times New Roman" w:hAnsi="Times New Roman" w:hint="eastAsia"/>
          <w:sz w:val="20"/>
          <w:lang w:eastAsia="ko-KR"/>
        </w:rPr>
        <w:t xml:space="preserve"> </w:t>
      </w:r>
      <w:r>
        <w:rPr>
          <w:rFonts w:ascii="Times New Roman" w:hAnsi="Times New Roman" w:hint="eastAsia"/>
          <w:sz w:val="20"/>
          <w:lang w:eastAsia="ko-KR"/>
        </w:rPr>
        <w:t>발전원의</w:t>
      </w:r>
      <w:r>
        <w:rPr>
          <w:rFonts w:ascii="Times New Roman" w:hAnsi="Times New Roman" w:hint="eastAsia"/>
          <w:sz w:val="20"/>
          <w:lang w:eastAsia="ko-KR"/>
        </w:rPr>
        <w:t xml:space="preserve"> </w:t>
      </w:r>
      <w:r>
        <w:rPr>
          <w:rFonts w:ascii="Times New Roman" w:hAnsi="Times New Roman" w:hint="eastAsia"/>
          <w:sz w:val="20"/>
          <w:lang w:eastAsia="ko-KR"/>
        </w:rPr>
        <w:t>금전적</w:t>
      </w:r>
      <w:r>
        <w:rPr>
          <w:rFonts w:ascii="Times New Roman" w:hAnsi="Times New Roman" w:hint="eastAsia"/>
          <w:sz w:val="20"/>
          <w:lang w:eastAsia="ko-KR"/>
        </w:rPr>
        <w:t xml:space="preserve"> </w:t>
      </w:r>
      <w:r>
        <w:rPr>
          <w:rFonts w:ascii="Times New Roman" w:hAnsi="Times New Roman" w:hint="eastAsia"/>
          <w:sz w:val="20"/>
          <w:lang w:eastAsia="ko-KR"/>
        </w:rPr>
        <w:t>효율</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가격</w:t>
      </w:r>
      <w:r>
        <w:rPr>
          <w:rFonts w:ascii="Times New Roman" w:hAnsi="Times New Roman" w:hint="eastAsia"/>
          <w:sz w:val="20"/>
          <w:lang w:eastAsia="ko-KR"/>
        </w:rPr>
        <w:t xml:space="preserve"> </w:t>
      </w:r>
      <w:r>
        <w:rPr>
          <w:rFonts w:ascii="Times New Roman" w:hAnsi="Times New Roman" w:hint="eastAsia"/>
          <w:sz w:val="20"/>
          <w:lang w:eastAsia="ko-KR"/>
        </w:rPr>
        <w:t>경쟁력을</w:t>
      </w:r>
      <w:r>
        <w:rPr>
          <w:rFonts w:ascii="Times New Roman" w:hAnsi="Times New Roman" w:hint="eastAsia"/>
          <w:sz w:val="20"/>
          <w:lang w:eastAsia="ko-KR"/>
        </w:rPr>
        <w:t xml:space="preserve"> </w:t>
      </w:r>
      <w:r>
        <w:rPr>
          <w:rFonts w:ascii="Times New Roman" w:hAnsi="Times New Roman" w:hint="eastAsia"/>
          <w:sz w:val="20"/>
          <w:lang w:eastAsia="ko-KR"/>
        </w:rPr>
        <w:t>비교하는</w:t>
      </w:r>
      <w:r>
        <w:rPr>
          <w:rFonts w:ascii="Times New Roman" w:hAnsi="Times New Roman" w:hint="eastAsia"/>
          <w:sz w:val="20"/>
          <w:lang w:eastAsia="ko-KR"/>
        </w:rPr>
        <w:t xml:space="preserve"> </w:t>
      </w:r>
      <w:r>
        <w:rPr>
          <w:rFonts w:ascii="Times New Roman" w:hAnsi="Times New Roman" w:hint="eastAsia"/>
          <w:sz w:val="20"/>
          <w:lang w:eastAsia="ko-KR"/>
        </w:rPr>
        <w:t>지표로</w:t>
      </w:r>
      <w:r>
        <w:rPr>
          <w:rFonts w:ascii="Times New Roman" w:hAnsi="Times New Roman" w:hint="eastAsia"/>
          <w:sz w:val="20"/>
          <w:lang w:eastAsia="ko-KR"/>
        </w:rPr>
        <w:t xml:space="preserve"> </w:t>
      </w:r>
      <w:r>
        <w:rPr>
          <w:rFonts w:ascii="Times New Roman" w:hAnsi="Times New Roman" w:hint="eastAsia"/>
          <w:sz w:val="20"/>
          <w:lang w:eastAsia="ko-KR"/>
        </w:rPr>
        <w:t>쓰인다</w:t>
      </w:r>
      <w:r>
        <w:rPr>
          <w:rFonts w:ascii="Times New Roman" w:hAnsi="Times New Roman" w:hint="eastAsia"/>
          <w:sz w:val="20"/>
          <w:lang w:eastAsia="ko-KR"/>
        </w:rPr>
        <w:t xml:space="preserve">. </w:t>
      </w:r>
      <w:r>
        <w:rPr>
          <w:rFonts w:ascii="Times New Roman" w:hAnsi="Times New Roman" w:hint="eastAsia"/>
          <w:sz w:val="20"/>
          <w:lang w:eastAsia="ko-KR"/>
        </w:rPr>
        <w:t>국내의</w:t>
      </w:r>
      <w:r>
        <w:rPr>
          <w:rFonts w:ascii="Times New Roman" w:hAnsi="Times New Roman" w:hint="eastAsia"/>
          <w:sz w:val="20"/>
          <w:lang w:eastAsia="ko-KR"/>
        </w:rPr>
        <w:t xml:space="preserve"> </w:t>
      </w:r>
      <w:r>
        <w:rPr>
          <w:rFonts w:ascii="Times New Roman" w:hAnsi="Times New Roman" w:hint="eastAsia"/>
          <w:sz w:val="20"/>
          <w:lang w:eastAsia="ko-KR"/>
        </w:rPr>
        <w:t>화력발전</w:t>
      </w:r>
      <w:r>
        <w:rPr>
          <w:rFonts w:ascii="Times New Roman" w:hAnsi="Times New Roman" w:hint="eastAsia"/>
          <w:sz w:val="20"/>
          <w:lang w:eastAsia="ko-KR"/>
        </w:rPr>
        <w:t xml:space="preserve">, </w:t>
      </w:r>
      <w:r>
        <w:rPr>
          <w:rFonts w:ascii="Times New Roman" w:hAnsi="Times New Roman" w:hint="eastAsia"/>
          <w:sz w:val="20"/>
          <w:lang w:eastAsia="ko-KR"/>
        </w:rPr>
        <w:t>원자력발전의</w:t>
      </w:r>
      <w:r>
        <w:rPr>
          <w:rFonts w:ascii="Times New Roman" w:hAnsi="Times New Roman" w:hint="eastAsia"/>
          <w:sz w:val="20"/>
          <w:lang w:eastAsia="ko-KR"/>
        </w:rPr>
        <w:t xml:space="preserve"> </w:t>
      </w:r>
      <w:r>
        <w:rPr>
          <w:rFonts w:ascii="Times New Roman" w:hAnsi="Times New Roman" w:hint="eastAsia"/>
          <w:sz w:val="20"/>
          <w:lang w:eastAsia="ko-KR"/>
        </w:rPr>
        <w:t>향후</w:t>
      </w:r>
      <w:r>
        <w:rPr>
          <w:rFonts w:ascii="Times New Roman" w:hAnsi="Times New Roman" w:hint="eastAsia"/>
          <w:sz w:val="20"/>
          <w:lang w:eastAsia="ko-KR"/>
        </w:rPr>
        <w:t xml:space="preserve"> LCOE </w:t>
      </w:r>
      <w:r>
        <w:rPr>
          <w:rFonts w:ascii="Times New Roman" w:hAnsi="Times New Roman" w:hint="eastAsia"/>
          <w:sz w:val="20"/>
          <w:lang w:eastAsia="ko-KR"/>
        </w:rPr>
        <w:t>변화가</w:t>
      </w:r>
      <w:r>
        <w:rPr>
          <w:rFonts w:ascii="Times New Roman" w:hAnsi="Times New Roman" w:hint="eastAsia"/>
          <w:sz w:val="20"/>
          <w:lang w:eastAsia="ko-KR"/>
        </w:rPr>
        <w:t xml:space="preserve"> </w:t>
      </w:r>
      <w:r>
        <w:rPr>
          <w:rFonts w:ascii="Times New Roman" w:hAnsi="Times New Roman" w:hint="eastAsia"/>
          <w:sz w:val="20"/>
          <w:lang w:eastAsia="ko-KR"/>
        </w:rPr>
        <w:t>어떻게</w:t>
      </w:r>
      <w:r>
        <w:rPr>
          <w:rFonts w:ascii="Times New Roman" w:hAnsi="Times New Roman" w:hint="eastAsia"/>
          <w:sz w:val="20"/>
          <w:lang w:eastAsia="ko-KR"/>
        </w:rPr>
        <w:t xml:space="preserve">  </w:t>
      </w:r>
      <w:r>
        <w:rPr>
          <w:rFonts w:ascii="Times New Roman" w:hAnsi="Times New Roman" w:hint="eastAsia"/>
          <w:sz w:val="20"/>
          <w:lang w:eastAsia="ko-KR"/>
        </w:rPr>
        <w:t>나타날지</w:t>
      </w:r>
      <w:r>
        <w:rPr>
          <w:rFonts w:ascii="Times New Roman" w:hAnsi="Times New Roman" w:hint="eastAsia"/>
          <w:sz w:val="20"/>
          <w:lang w:eastAsia="ko-KR"/>
        </w:rPr>
        <w:t xml:space="preserve"> </w:t>
      </w:r>
      <w:r>
        <w:rPr>
          <w:rFonts w:ascii="Times New Roman" w:hAnsi="Times New Roman" w:hint="eastAsia"/>
          <w:sz w:val="20"/>
          <w:lang w:eastAsia="ko-KR"/>
        </w:rPr>
        <w:t>탐구했다</w:t>
      </w:r>
      <w:r>
        <w:rPr>
          <w:rFonts w:ascii="Times New Roman" w:hAnsi="Times New Roman" w:hint="eastAsia"/>
          <w:sz w:val="20"/>
          <w:lang w:eastAsia="ko-KR"/>
        </w:rPr>
        <w:t>.</w:t>
      </w:r>
    </w:p>
    <w:p w:rsidR="000601E2" w:rsidRDefault="000601E2">
      <w:pPr>
        <w:pStyle w:val="SectionTitle"/>
        <w:rPr>
          <w:rFonts w:ascii="Times New Roman" w:hAnsi="Times New Roman"/>
          <w:highlight w:val="yellow"/>
        </w:rPr>
      </w:pPr>
      <w:r>
        <w:rPr>
          <w:rFonts w:ascii="Times New Roman" w:hAnsi="Times New Roman" w:hint="eastAsia"/>
          <w:highlight w:val="yellow"/>
        </w:rPr>
        <w:t>재료</w:t>
      </w:r>
      <w:r>
        <w:rPr>
          <w:rFonts w:ascii="Times New Roman" w:hAnsi="Times New Roman" w:hint="eastAsia"/>
          <w:highlight w:val="yellow"/>
        </w:rPr>
        <w:t xml:space="preserve"> </w:t>
      </w:r>
      <w:r>
        <w:rPr>
          <w:rFonts w:ascii="Times New Roman" w:hAnsi="Times New Roman" w:hint="eastAsia"/>
          <w:highlight w:val="yellow"/>
        </w:rPr>
        <w:t>및</w:t>
      </w:r>
      <w:r>
        <w:rPr>
          <w:rFonts w:ascii="Times New Roman" w:hAnsi="Times New Roman" w:hint="eastAsia"/>
          <w:highlight w:val="yellow"/>
        </w:rPr>
        <w:t xml:space="preserve"> </w:t>
      </w:r>
      <w:r>
        <w:rPr>
          <w:rFonts w:ascii="Times New Roman" w:hAnsi="Times New Roman" w:hint="eastAsia"/>
          <w:highlight w:val="yellow"/>
        </w:rPr>
        <w:t>방법</w:t>
      </w:r>
      <w:r>
        <w:rPr>
          <w:rFonts w:ascii="Times New Roman" w:hAnsi="Times New Roman" w:hint="eastAsia"/>
          <w:highlight w:val="yellow"/>
        </w:rPr>
        <w:t xml:space="preserve"> (</w:t>
      </w:r>
      <w:r>
        <w:rPr>
          <w:rFonts w:ascii="Times New Roman" w:hAnsi="Times New Roman"/>
          <w:highlight w:val="yellow"/>
        </w:rPr>
        <w:t xml:space="preserve"> Materials and Methods )</w:t>
      </w:r>
    </w:p>
    <w:p w:rsidR="000601E2" w:rsidRDefault="000601E2">
      <w:pPr>
        <w:pStyle w:val="SectionTitle"/>
        <w:rPr>
          <w:rFonts w:ascii="바탕" w:hAnsi="바탕" w:cs="바탕"/>
          <w:b/>
        </w:rPr>
      </w:pPr>
      <w:r>
        <w:rPr>
          <w:rFonts w:hint="eastAsia"/>
        </w:rPr>
        <w:t>첫</w:t>
      </w:r>
      <w:r>
        <w:rPr>
          <w:rFonts w:ascii="바탕" w:hAnsi="바탕" w:cs="바탕" w:hint="eastAsia"/>
        </w:rPr>
        <w:t xml:space="preserve"> 번째로, 화력발전의 경우에 대해 알아보았다. 화력발전의 LCOE는 연료 가격에 가장 영향을 많이 받는다. 국제 석탄가격은 2008년에 기록적인 상승을 경험한 후에 크게 하락했다가, 이후2009년 초부터 2011년 중반까지 상승세를 보였지만 최근 들어 다시 하락하는 모습을 보였다. 국제 석탄가격은 지난 몇 년 동안 생산, 소비, 교역 부문에서 작은 변화에도 크게 변동하는 모습을 보여 왔으며, 이러한 형태는 향후에도 지속될 것으로 전망되고 있다. </w:t>
      </w:r>
    </w:p>
    <w:p w:rsidR="000601E2" w:rsidRDefault="000601E2">
      <w:pPr>
        <w:pStyle w:val="SectionTitle"/>
        <w:rPr>
          <w:rFonts w:ascii="바탕" w:hAnsi="바탕" w:cs="바탕"/>
        </w:rPr>
      </w:pPr>
    </w:p>
    <w:p w:rsidR="000601E2" w:rsidRDefault="000601E2">
      <w:pPr>
        <w:pStyle w:val="SectionTitle"/>
        <w:rPr>
          <w:rFonts w:ascii="바탕" w:hAnsi="바탕" w:cs="바탕"/>
          <w:highlight w:val="yellow"/>
        </w:rPr>
      </w:pPr>
      <w:r>
        <w:rPr>
          <w:rFonts w:ascii="바탕" w:hAnsi="바탕" w:cs="바탕"/>
          <w:noProof/>
        </w:rPr>
        <w:drawing>
          <wp:inline distT="0" distB="0" distL="0" distR="0" wp14:anchorId="64D43D7D" wp14:editId="3D47CA3D">
            <wp:extent cx="3044825" cy="1729056"/>
            <wp:effectExtent l="0" t="0" r="0" b="0"/>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3044825" cy="1729056"/>
                    </a:xfrm>
                    <a:prstGeom prst="rect">
                      <a:avLst/>
                    </a:prstGeom>
                  </pic:spPr>
                </pic:pic>
              </a:graphicData>
            </a:graphic>
          </wp:inline>
        </w:drawing>
      </w:r>
    </w:p>
    <w:p w:rsidR="000601E2" w:rsidRDefault="000601E2">
      <w:pPr>
        <w:pStyle w:val="aa"/>
        <w:rPr>
          <w:rFonts w:ascii="바탕" w:hAnsi="바탕" w:cs="바탕"/>
          <w:lang w:eastAsia="ko-KR"/>
        </w:rPr>
      </w:pPr>
      <w:r>
        <w:rPr>
          <w:rFonts w:ascii="바탕" w:hAnsi="바탕" w:cs="바탕"/>
          <w:lang w:eastAsia="ko-KR"/>
        </w:rPr>
        <w:t xml:space="preserve">Figure </w:t>
      </w:r>
      <w:r>
        <w:rPr>
          <w:rFonts w:ascii="바탕" w:hAnsi="바탕" w:cs="바탕"/>
        </w:rPr>
        <w:fldChar w:fldCharType="begin"/>
      </w:r>
      <w:r>
        <w:rPr>
          <w:rFonts w:ascii="바탕" w:hAnsi="바탕" w:cs="바탕"/>
          <w:lang w:eastAsia="ko-KR"/>
        </w:rPr>
        <w:instrText xml:space="preserve"> SEQ Figure \* ARABIC </w:instrText>
      </w:r>
      <w:r>
        <w:rPr>
          <w:rFonts w:ascii="바탕" w:hAnsi="바탕" w:cs="바탕"/>
        </w:rPr>
        <w:fldChar w:fldCharType="separate"/>
      </w:r>
      <w:r>
        <w:rPr>
          <w:rFonts w:ascii="바탕" w:hAnsi="바탕" w:cs="바탕"/>
          <w:noProof/>
          <w:lang w:eastAsia="ko-KR"/>
        </w:rPr>
        <w:t>1</w:t>
      </w:r>
      <w:r>
        <w:rPr>
          <w:rFonts w:ascii="바탕" w:hAnsi="바탕" w:cs="바탕"/>
        </w:rPr>
        <w:fldChar w:fldCharType="end"/>
      </w:r>
      <w:r>
        <w:rPr>
          <w:rFonts w:ascii="바탕" w:hAnsi="바탕" w:cs="바탕" w:hint="eastAsia"/>
          <w:lang w:eastAsia="ko-KR"/>
        </w:rPr>
        <w:t>중국의 높은 비중, 인도의 비중 변화가 눈에 띈다.</w:t>
      </w:r>
    </w:p>
    <w:p w:rsidR="000601E2" w:rsidRDefault="000601E2">
      <w:pPr>
        <w:pStyle w:val="TAMainText"/>
        <w:ind w:firstLine="0"/>
        <w:rPr>
          <w:rFonts w:ascii="바탕" w:hAnsi="바탕" w:cs="바탕"/>
          <w:sz w:val="20"/>
          <w:lang w:eastAsia="ko-KR"/>
        </w:rPr>
      </w:pPr>
      <w:r>
        <w:rPr>
          <w:rFonts w:ascii="바탕" w:hAnsi="바탕" w:cs="바탕" w:hint="eastAsia"/>
          <w:sz w:val="20"/>
          <w:lang w:eastAsia="ko-KR"/>
        </w:rPr>
        <w:t xml:space="preserve">OECD 지역의 경우에는 석탄의 수요가 줄 것으로 전망되지만, 비OECD 지역은 현재와 같은 증가세를 </w:t>
      </w:r>
      <w:r>
        <w:rPr>
          <w:rFonts w:ascii="바탕" w:hAnsi="바탕" w:cs="바탕" w:hint="eastAsia"/>
          <w:sz w:val="20"/>
          <w:lang w:eastAsia="ko-KR"/>
        </w:rPr>
        <w:lastRenderedPageBreak/>
        <w:t>유지하다가 이후부터 정체 내지는 완만하게 증가할 것으로 전망된다. 즉 근시일 내에는 석탄의 세계적인 수요는 소폭 감소할 것으로 보인다. 즉, 석탄의 가격은 점차 감소할 것으로 추정된다. 또한 화력발전의 효율을 높여주는 기술들 또한 개선될 것이다. 이러한 이유들로 인하여 화력발전의 LCOE는 감소할 것이다.</w:t>
      </w:r>
    </w:p>
    <w:p w:rsidR="000601E2" w:rsidRDefault="000601E2">
      <w:pPr>
        <w:pStyle w:val="TAMainText"/>
        <w:ind w:firstLine="0"/>
        <w:rPr>
          <w:rFonts w:ascii="Times New Roman" w:hAnsi="Times New Roman"/>
          <w:sz w:val="20"/>
          <w:lang w:eastAsia="ko-KR"/>
        </w:rPr>
      </w:pPr>
      <w:r>
        <w:rPr>
          <w:rFonts w:ascii="바탕" w:hAnsi="바탕" w:cs="바탕" w:hint="eastAsia"/>
          <w:sz w:val="20"/>
          <w:lang w:eastAsia="ko-KR"/>
        </w:rPr>
        <w:t xml:space="preserve">  두 번째로, 원자력발전의 경우에 대해 알아보았다. 원자력발전도 마찬가지로 기술의 발전에 의해 LCOE가 감소할 전망이다. 미국, 일본, 유럽 연합, 영국 등 세계 여러 국가들에서 원자력발전소의 신규 건설과 소형 모듈 원전(SMR) 개발 및 건설에 착수하고 있다. 우리는 소형</w:t>
      </w:r>
      <w:r>
        <w:rPr>
          <w:rFonts w:ascii="Times New Roman" w:hAnsi="Times New Roman" w:hint="eastAsia"/>
          <w:sz w:val="20"/>
          <w:lang w:eastAsia="ko-KR"/>
        </w:rPr>
        <w:t xml:space="preserve"> </w:t>
      </w:r>
      <w:r>
        <w:rPr>
          <w:rFonts w:ascii="Times New Roman" w:hAnsi="Times New Roman" w:hint="eastAsia"/>
          <w:sz w:val="20"/>
          <w:lang w:eastAsia="ko-KR"/>
        </w:rPr>
        <w:t>모듈</w:t>
      </w:r>
      <w:r>
        <w:rPr>
          <w:rFonts w:ascii="Times New Roman" w:hAnsi="Times New Roman" w:hint="eastAsia"/>
          <w:sz w:val="20"/>
          <w:lang w:eastAsia="ko-KR"/>
        </w:rPr>
        <w:t xml:space="preserve"> </w:t>
      </w:r>
      <w:r>
        <w:rPr>
          <w:rFonts w:ascii="Times New Roman" w:hAnsi="Times New Roman" w:hint="eastAsia"/>
          <w:sz w:val="20"/>
          <w:lang w:eastAsia="ko-KR"/>
        </w:rPr>
        <w:t>원전에</w:t>
      </w:r>
      <w:r>
        <w:rPr>
          <w:rFonts w:ascii="Times New Roman" w:hAnsi="Times New Roman" w:hint="eastAsia"/>
          <w:sz w:val="20"/>
          <w:lang w:eastAsia="ko-KR"/>
        </w:rPr>
        <w:t xml:space="preserve"> </w:t>
      </w:r>
      <w:r>
        <w:rPr>
          <w:rFonts w:ascii="Times New Roman" w:hAnsi="Times New Roman" w:hint="eastAsia"/>
          <w:sz w:val="20"/>
          <w:lang w:eastAsia="ko-KR"/>
        </w:rPr>
        <w:t>집중하여</w:t>
      </w:r>
      <w:r>
        <w:rPr>
          <w:rFonts w:ascii="Times New Roman" w:hAnsi="Times New Roman" w:hint="eastAsia"/>
          <w:sz w:val="20"/>
          <w:lang w:eastAsia="ko-KR"/>
        </w:rPr>
        <w:t xml:space="preserve"> </w:t>
      </w:r>
      <w:r>
        <w:rPr>
          <w:rFonts w:ascii="Times New Roman" w:hAnsi="Times New Roman" w:hint="eastAsia"/>
          <w:sz w:val="20"/>
          <w:lang w:eastAsia="ko-KR"/>
        </w:rPr>
        <w:t>탐구하였다</w:t>
      </w:r>
      <w:r>
        <w:rPr>
          <w:rFonts w:ascii="Times New Roman" w:hAnsi="Times New Roman" w:hint="eastAsia"/>
          <w:sz w:val="20"/>
          <w:lang w:eastAsia="ko-KR"/>
        </w:rPr>
        <w:t>.</w:t>
      </w:r>
    </w:p>
    <w:p w:rsidR="000601E2" w:rsidRDefault="000601E2">
      <w:pPr>
        <w:pStyle w:val="TAMainText"/>
        <w:keepNext/>
        <w:ind w:firstLine="0"/>
      </w:pPr>
      <w:r>
        <w:rPr>
          <w:noProof/>
          <w:lang w:eastAsia="ko-KR"/>
        </w:rPr>
        <w:drawing>
          <wp:inline distT="0" distB="0" distL="0" distR="0" wp14:anchorId="06265A3C" wp14:editId="08605BA2">
            <wp:extent cx="2971800" cy="2990850"/>
            <wp:effectExtent l="0" t="0" r="0" b="0"/>
            <wp:docPr id="1028" name="shape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a:xfrm>
                      <a:off x="0" y="0"/>
                      <a:ext cx="2971800" cy="2990850"/>
                    </a:xfrm>
                    <a:prstGeom prst="rect">
                      <a:avLst/>
                    </a:prstGeom>
                  </pic:spPr>
                </pic:pic>
              </a:graphicData>
            </a:graphic>
          </wp:inline>
        </w:drawing>
      </w:r>
    </w:p>
    <w:p w:rsidR="000601E2" w:rsidRDefault="000601E2">
      <w:pPr>
        <w:pStyle w:val="aa"/>
        <w:rPr>
          <w:lang w:eastAsia="ko-KR"/>
        </w:rPr>
      </w:pPr>
      <w:r>
        <w:rPr>
          <w:b w:val="0"/>
          <w:bCs w:val="0"/>
          <w:lang w:eastAsia="ko-KR"/>
        </w:rPr>
        <w:t xml:space="preserve">Figure </w:t>
      </w:r>
      <w:r>
        <w:rPr>
          <w:b w:val="0"/>
          <w:bCs w:val="0"/>
        </w:rPr>
        <w:fldChar w:fldCharType="begin"/>
      </w:r>
      <w:r>
        <w:rPr>
          <w:b w:val="0"/>
          <w:bCs w:val="0"/>
          <w:lang w:eastAsia="ko-KR"/>
        </w:rPr>
        <w:instrText xml:space="preserve"> SEQ Figure \* ARABIC </w:instrText>
      </w:r>
      <w:r>
        <w:rPr>
          <w:b w:val="0"/>
          <w:bCs w:val="0"/>
        </w:rPr>
        <w:fldChar w:fldCharType="separate"/>
      </w:r>
      <w:r>
        <w:rPr>
          <w:b w:val="0"/>
          <w:bCs w:val="0"/>
          <w:noProof/>
          <w:lang w:eastAsia="ko-KR"/>
        </w:rPr>
        <w:t>2</w:t>
      </w:r>
      <w:r>
        <w:rPr>
          <w:b w:val="0"/>
          <w:bCs w:val="0"/>
        </w:rPr>
        <w:fldChar w:fldCharType="end"/>
      </w:r>
      <w:r>
        <w:rPr>
          <w:rFonts w:hint="eastAsia"/>
          <w:b w:val="0"/>
          <w:bCs w:val="0"/>
          <w:lang w:eastAsia="ko-KR"/>
        </w:rPr>
        <w:t>저비용</w:t>
      </w:r>
      <w:r>
        <w:rPr>
          <w:rFonts w:hint="eastAsia"/>
          <w:b w:val="0"/>
          <w:bCs w:val="0"/>
          <w:lang w:eastAsia="ko-KR"/>
        </w:rPr>
        <w:t xml:space="preserve">, </w:t>
      </w:r>
      <w:r>
        <w:rPr>
          <w:rFonts w:hint="eastAsia"/>
          <w:b w:val="0"/>
          <w:bCs w:val="0"/>
          <w:lang w:eastAsia="ko-KR"/>
        </w:rPr>
        <w:t>소형</w:t>
      </w:r>
      <w:r>
        <w:rPr>
          <w:rFonts w:hint="eastAsia"/>
          <w:b w:val="0"/>
          <w:bCs w:val="0"/>
          <w:lang w:eastAsia="ko-KR"/>
        </w:rPr>
        <w:t xml:space="preserve">, </w:t>
      </w:r>
      <w:r>
        <w:rPr>
          <w:rFonts w:hint="eastAsia"/>
          <w:b w:val="0"/>
          <w:bCs w:val="0"/>
          <w:lang w:eastAsia="ko-KR"/>
        </w:rPr>
        <w:t>안정성이</w:t>
      </w:r>
      <w:r>
        <w:rPr>
          <w:rFonts w:hint="eastAsia"/>
          <w:b w:val="0"/>
          <w:bCs w:val="0"/>
          <w:lang w:eastAsia="ko-KR"/>
        </w:rPr>
        <w:t xml:space="preserve"> </w:t>
      </w:r>
      <w:r>
        <w:rPr>
          <w:rFonts w:hint="eastAsia"/>
          <w:b w:val="0"/>
          <w:bCs w:val="0"/>
          <w:lang w:eastAsia="ko-KR"/>
        </w:rPr>
        <w:t>대비된다</w:t>
      </w:r>
      <w:r>
        <w:rPr>
          <w:rFonts w:hint="eastAsia"/>
          <w:b w:val="0"/>
          <w:bCs w:val="0"/>
          <w:lang w:eastAsia="ko-KR"/>
        </w:rPr>
        <w:t>.</w:t>
      </w:r>
    </w:p>
    <w:p w:rsidR="000601E2" w:rsidRDefault="000601E2">
      <w:pPr>
        <w:rPr>
          <w:sz w:val="20"/>
          <w:lang w:eastAsia="ko-KR"/>
        </w:rPr>
      </w:pPr>
      <w:r>
        <w:rPr>
          <w:rFonts w:hint="eastAsia"/>
          <w:sz w:val="20"/>
          <w:lang w:eastAsia="ko-KR"/>
        </w:rPr>
        <w:t>SMR</w:t>
      </w:r>
      <w:r>
        <w:rPr>
          <w:rFonts w:hint="eastAsia"/>
          <w:sz w:val="20"/>
          <w:lang w:eastAsia="ko-KR"/>
        </w:rPr>
        <w:t>은</w:t>
      </w:r>
      <w:r>
        <w:rPr>
          <w:rFonts w:hint="eastAsia"/>
          <w:sz w:val="20"/>
          <w:lang w:eastAsia="ko-KR"/>
        </w:rPr>
        <w:t xml:space="preserve"> </w:t>
      </w:r>
      <w:r>
        <w:rPr>
          <w:rFonts w:hint="eastAsia"/>
          <w:sz w:val="20"/>
          <w:lang w:eastAsia="ko-KR"/>
        </w:rPr>
        <w:t>기존</w:t>
      </w:r>
      <w:r>
        <w:rPr>
          <w:rFonts w:hint="eastAsia"/>
          <w:sz w:val="20"/>
          <w:lang w:eastAsia="ko-KR"/>
        </w:rPr>
        <w:t xml:space="preserve"> </w:t>
      </w:r>
      <w:r>
        <w:rPr>
          <w:rFonts w:hint="eastAsia"/>
          <w:sz w:val="20"/>
          <w:lang w:eastAsia="ko-KR"/>
        </w:rPr>
        <w:t>대형</w:t>
      </w:r>
      <w:r>
        <w:rPr>
          <w:rFonts w:hint="eastAsia"/>
          <w:sz w:val="20"/>
          <w:lang w:eastAsia="ko-KR"/>
        </w:rPr>
        <w:t xml:space="preserve"> </w:t>
      </w:r>
      <w:r>
        <w:rPr>
          <w:rFonts w:hint="eastAsia"/>
          <w:sz w:val="20"/>
          <w:lang w:eastAsia="ko-KR"/>
        </w:rPr>
        <w:t>원전보다</w:t>
      </w:r>
      <w:r>
        <w:rPr>
          <w:rFonts w:hint="eastAsia"/>
          <w:sz w:val="20"/>
          <w:lang w:eastAsia="ko-KR"/>
        </w:rPr>
        <w:t xml:space="preserve"> </w:t>
      </w:r>
      <w:r>
        <w:rPr>
          <w:rFonts w:hint="eastAsia"/>
          <w:sz w:val="20"/>
          <w:lang w:eastAsia="ko-KR"/>
        </w:rPr>
        <w:t>작은</w:t>
      </w:r>
      <w:r>
        <w:rPr>
          <w:rFonts w:hint="eastAsia"/>
          <w:sz w:val="20"/>
          <w:lang w:eastAsia="ko-KR"/>
        </w:rPr>
        <w:t xml:space="preserve"> </w:t>
      </w:r>
      <w:r>
        <w:rPr>
          <w:rFonts w:hint="eastAsia"/>
          <w:sz w:val="20"/>
          <w:lang w:eastAsia="ko-KR"/>
        </w:rPr>
        <w:t>크기</w:t>
      </w:r>
      <w:r>
        <w:rPr>
          <w:rFonts w:hint="eastAsia"/>
          <w:sz w:val="20"/>
          <w:lang w:eastAsia="ko-KR"/>
        </w:rPr>
        <w:t xml:space="preserve">, </w:t>
      </w:r>
      <w:r>
        <w:rPr>
          <w:rFonts w:hint="eastAsia"/>
          <w:sz w:val="20"/>
          <w:lang w:eastAsia="ko-KR"/>
        </w:rPr>
        <w:t>적은</w:t>
      </w:r>
      <w:r>
        <w:rPr>
          <w:rFonts w:hint="eastAsia"/>
          <w:sz w:val="20"/>
          <w:lang w:eastAsia="ko-KR"/>
        </w:rPr>
        <w:t xml:space="preserve"> </w:t>
      </w:r>
      <w:r>
        <w:rPr>
          <w:rFonts w:hint="eastAsia"/>
          <w:sz w:val="20"/>
          <w:lang w:eastAsia="ko-KR"/>
        </w:rPr>
        <w:t>비용과</w:t>
      </w:r>
      <w:r>
        <w:rPr>
          <w:rFonts w:hint="eastAsia"/>
          <w:sz w:val="20"/>
          <w:lang w:eastAsia="ko-KR"/>
        </w:rPr>
        <w:t xml:space="preserve"> </w:t>
      </w:r>
      <w:r>
        <w:rPr>
          <w:rFonts w:hint="eastAsia"/>
          <w:sz w:val="20"/>
          <w:lang w:eastAsia="ko-KR"/>
        </w:rPr>
        <w:t>시간</w:t>
      </w:r>
      <w:r>
        <w:rPr>
          <w:rFonts w:hint="eastAsia"/>
          <w:sz w:val="20"/>
          <w:lang w:eastAsia="ko-KR"/>
        </w:rPr>
        <w:t xml:space="preserve">, </w:t>
      </w:r>
      <w:r>
        <w:rPr>
          <w:rFonts w:hint="eastAsia"/>
          <w:sz w:val="20"/>
          <w:lang w:eastAsia="ko-KR"/>
        </w:rPr>
        <w:t>안전성</w:t>
      </w:r>
      <w:r>
        <w:rPr>
          <w:rFonts w:hint="eastAsia"/>
          <w:sz w:val="20"/>
          <w:lang w:eastAsia="ko-KR"/>
        </w:rPr>
        <w:t xml:space="preserve"> </w:t>
      </w:r>
      <w:r>
        <w:rPr>
          <w:rFonts w:hint="eastAsia"/>
          <w:sz w:val="20"/>
          <w:lang w:eastAsia="ko-KR"/>
        </w:rPr>
        <w:t>측면에서</w:t>
      </w:r>
      <w:r>
        <w:rPr>
          <w:rFonts w:hint="eastAsia"/>
          <w:sz w:val="20"/>
          <w:lang w:eastAsia="ko-KR"/>
        </w:rPr>
        <w:t xml:space="preserve"> </w:t>
      </w:r>
      <w:r>
        <w:rPr>
          <w:rFonts w:hint="eastAsia"/>
          <w:sz w:val="20"/>
          <w:lang w:eastAsia="ko-KR"/>
        </w:rPr>
        <w:t>뛰어나다</w:t>
      </w:r>
      <w:r>
        <w:rPr>
          <w:rFonts w:hint="eastAsia"/>
          <w:sz w:val="20"/>
          <w:lang w:eastAsia="ko-KR"/>
        </w:rPr>
        <w:t xml:space="preserve">. SMR, </w:t>
      </w:r>
      <w:r>
        <w:rPr>
          <w:rFonts w:hint="eastAsia"/>
          <w:sz w:val="20"/>
          <w:lang w:eastAsia="ko-KR"/>
        </w:rPr>
        <w:t>또는</w:t>
      </w:r>
      <w:r>
        <w:rPr>
          <w:rFonts w:hint="eastAsia"/>
          <w:sz w:val="20"/>
          <w:lang w:eastAsia="ko-KR"/>
        </w:rPr>
        <w:t xml:space="preserve"> </w:t>
      </w:r>
      <w:r>
        <w:rPr>
          <w:rFonts w:hint="eastAsia"/>
          <w:sz w:val="20"/>
          <w:lang w:eastAsia="ko-KR"/>
        </w:rPr>
        <w:t>이와</w:t>
      </w:r>
      <w:r>
        <w:rPr>
          <w:rFonts w:hint="eastAsia"/>
          <w:sz w:val="20"/>
          <w:lang w:eastAsia="ko-KR"/>
        </w:rPr>
        <w:t xml:space="preserve"> </w:t>
      </w:r>
      <w:r>
        <w:rPr>
          <w:rFonts w:hint="eastAsia"/>
          <w:sz w:val="20"/>
          <w:lang w:eastAsia="ko-KR"/>
        </w:rPr>
        <w:t>같은</w:t>
      </w:r>
      <w:r>
        <w:rPr>
          <w:rFonts w:hint="eastAsia"/>
          <w:sz w:val="20"/>
          <w:lang w:eastAsia="ko-KR"/>
        </w:rPr>
        <w:t xml:space="preserve"> </w:t>
      </w:r>
      <w:r>
        <w:rPr>
          <w:rFonts w:hint="eastAsia"/>
          <w:sz w:val="20"/>
          <w:lang w:eastAsia="ko-KR"/>
        </w:rPr>
        <w:t>기술들이</w:t>
      </w:r>
      <w:r>
        <w:rPr>
          <w:rFonts w:hint="eastAsia"/>
          <w:sz w:val="20"/>
          <w:lang w:eastAsia="ko-KR"/>
        </w:rPr>
        <w:t xml:space="preserve"> </w:t>
      </w:r>
      <w:r>
        <w:rPr>
          <w:rFonts w:hint="eastAsia"/>
          <w:sz w:val="20"/>
          <w:lang w:eastAsia="ko-KR"/>
        </w:rPr>
        <w:t>주목받고</w:t>
      </w:r>
      <w:r>
        <w:rPr>
          <w:rFonts w:hint="eastAsia"/>
          <w:sz w:val="20"/>
          <w:lang w:eastAsia="ko-KR"/>
        </w:rPr>
        <w:t xml:space="preserve"> </w:t>
      </w:r>
      <w:r>
        <w:rPr>
          <w:rFonts w:hint="eastAsia"/>
          <w:sz w:val="20"/>
          <w:lang w:eastAsia="ko-KR"/>
        </w:rPr>
        <w:t>지속적으로</w:t>
      </w:r>
      <w:r>
        <w:rPr>
          <w:rFonts w:hint="eastAsia"/>
          <w:sz w:val="20"/>
          <w:lang w:eastAsia="ko-KR"/>
        </w:rPr>
        <w:t xml:space="preserve"> </w:t>
      </w:r>
      <w:r>
        <w:rPr>
          <w:rFonts w:hint="eastAsia"/>
          <w:sz w:val="20"/>
          <w:lang w:eastAsia="ko-KR"/>
        </w:rPr>
        <w:t>개선되면</w:t>
      </w:r>
      <w:r>
        <w:rPr>
          <w:rFonts w:hint="eastAsia"/>
          <w:sz w:val="20"/>
          <w:lang w:eastAsia="ko-KR"/>
        </w:rPr>
        <w:t xml:space="preserve"> </w:t>
      </w:r>
      <w:r>
        <w:rPr>
          <w:rFonts w:hint="eastAsia"/>
          <w:sz w:val="20"/>
          <w:lang w:eastAsia="ko-KR"/>
        </w:rPr>
        <w:t>원자력발전의</w:t>
      </w:r>
      <w:r>
        <w:rPr>
          <w:rFonts w:hint="eastAsia"/>
          <w:sz w:val="20"/>
          <w:lang w:eastAsia="ko-KR"/>
        </w:rPr>
        <w:t xml:space="preserve"> LCOE</w:t>
      </w:r>
      <w:r>
        <w:rPr>
          <w:rFonts w:hint="eastAsia"/>
          <w:sz w:val="20"/>
          <w:lang w:eastAsia="ko-KR"/>
        </w:rPr>
        <w:t>는</w:t>
      </w:r>
      <w:r>
        <w:rPr>
          <w:rFonts w:hint="eastAsia"/>
          <w:sz w:val="20"/>
          <w:lang w:eastAsia="ko-KR"/>
        </w:rPr>
        <w:t xml:space="preserve"> </w:t>
      </w:r>
      <w:r>
        <w:rPr>
          <w:rFonts w:hint="eastAsia"/>
          <w:sz w:val="20"/>
          <w:lang w:eastAsia="ko-KR"/>
        </w:rPr>
        <w:t>감소할</w:t>
      </w:r>
      <w:r>
        <w:rPr>
          <w:rFonts w:hint="eastAsia"/>
          <w:sz w:val="20"/>
          <w:lang w:eastAsia="ko-KR"/>
        </w:rPr>
        <w:t xml:space="preserve"> </w:t>
      </w:r>
      <w:r>
        <w:rPr>
          <w:rFonts w:hint="eastAsia"/>
          <w:sz w:val="20"/>
          <w:lang w:eastAsia="ko-KR"/>
        </w:rPr>
        <w:t>것으로</w:t>
      </w:r>
      <w:r>
        <w:rPr>
          <w:rFonts w:hint="eastAsia"/>
          <w:sz w:val="20"/>
          <w:lang w:eastAsia="ko-KR"/>
        </w:rPr>
        <w:t xml:space="preserve"> </w:t>
      </w:r>
      <w:r>
        <w:rPr>
          <w:rFonts w:hint="eastAsia"/>
          <w:sz w:val="20"/>
          <w:lang w:eastAsia="ko-KR"/>
        </w:rPr>
        <w:t>보인다</w:t>
      </w:r>
      <w:r>
        <w:rPr>
          <w:rFonts w:hint="eastAsia"/>
          <w:sz w:val="20"/>
          <w:lang w:eastAsia="ko-KR"/>
        </w:rPr>
        <w:t>.</w:t>
      </w:r>
    </w:p>
    <w:p w:rsidR="000601E2" w:rsidRPr="0019064B" w:rsidRDefault="000601E2">
      <w:pPr>
        <w:rPr>
          <w:rFonts w:ascii="Times New Roman" w:hAnsi="Times New Roman"/>
          <w:b/>
          <w:sz w:val="20"/>
          <w:highlight w:val="yellow"/>
          <w:lang w:eastAsia="ko-KR"/>
        </w:rPr>
      </w:pPr>
      <w:r w:rsidRPr="0019064B">
        <w:rPr>
          <w:rFonts w:ascii="Times New Roman" w:hAnsi="Times New Roman" w:hint="eastAsia"/>
          <w:b/>
          <w:sz w:val="20"/>
          <w:highlight w:val="yellow"/>
          <w:lang w:eastAsia="ko-KR"/>
        </w:rPr>
        <w:t>결과</w:t>
      </w:r>
      <w:r w:rsidRPr="0019064B">
        <w:rPr>
          <w:rFonts w:ascii="Times New Roman" w:hAnsi="Times New Roman" w:hint="eastAsia"/>
          <w:b/>
          <w:sz w:val="20"/>
          <w:highlight w:val="yellow"/>
          <w:lang w:eastAsia="ko-KR"/>
        </w:rPr>
        <w:t xml:space="preserve"> </w:t>
      </w:r>
      <w:proofErr w:type="gramStart"/>
      <w:r w:rsidRPr="0019064B">
        <w:rPr>
          <w:rFonts w:ascii="Times New Roman" w:hAnsi="Times New Roman" w:hint="eastAsia"/>
          <w:b/>
          <w:sz w:val="20"/>
          <w:highlight w:val="yellow"/>
          <w:lang w:eastAsia="ko-KR"/>
        </w:rPr>
        <w:t xml:space="preserve">( </w:t>
      </w:r>
      <w:r w:rsidRPr="0019064B">
        <w:rPr>
          <w:rFonts w:ascii="Times New Roman" w:hAnsi="Times New Roman"/>
          <w:b/>
          <w:sz w:val="20"/>
          <w:highlight w:val="yellow"/>
          <w:lang w:eastAsia="ko-KR"/>
        </w:rPr>
        <w:t>Results</w:t>
      </w:r>
      <w:proofErr w:type="gramEnd"/>
      <w:r w:rsidRPr="0019064B">
        <w:rPr>
          <w:rFonts w:ascii="Times New Roman" w:hAnsi="Times New Roman"/>
          <w:b/>
          <w:sz w:val="20"/>
          <w:highlight w:val="yellow"/>
          <w:lang w:eastAsia="ko-KR"/>
        </w:rPr>
        <w:t xml:space="preserve"> )</w:t>
      </w:r>
    </w:p>
    <w:p w:rsidR="000601E2" w:rsidRDefault="000601E2">
      <w:pPr>
        <w:pStyle w:val="SectionTitle"/>
        <w:rPr>
          <w:rFonts w:ascii="Times New Roman" w:hAnsi="Times New Roman"/>
          <w:b/>
          <w:highlight w:val="yellow"/>
        </w:rPr>
      </w:pPr>
      <w:r>
        <w:rPr>
          <w:rFonts w:ascii="Times New Roman" w:hAnsi="Times New Roman" w:hint="eastAsia"/>
        </w:rPr>
        <w:t>화력발전은</w:t>
      </w:r>
      <w:r>
        <w:rPr>
          <w:rFonts w:ascii="Times New Roman" w:hAnsi="Times New Roman" w:hint="eastAsia"/>
        </w:rPr>
        <w:t xml:space="preserve"> </w:t>
      </w:r>
      <w:r>
        <w:rPr>
          <w:rFonts w:ascii="Times New Roman" w:hAnsi="Times New Roman" w:hint="eastAsia"/>
        </w:rPr>
        <w:t>연료인</w:t>
      </w:r>
      <w:r>
        <w:rPr>
          <w:rFonts w:ascii="Times New Roman" w:hAnsi="Times New Roman" w:hint="eastAsia"/>
        </w:rPr>
        <w:t xml:space="preserve"> </w:t>
      </w:r>
      <w:r>
        <w:rPr>
          <w:rFonts w:ascii="Times New Roman" w:hAnsi="Times New Roman" w:hint="eastAsia"/>
        </w:rPr>
        <w:t>석탄의</w:t>
      </w:r>
      <w:r>
        <w:rPr>
          <w:rFonts w:ascii="Times New Roman" w:hAnsi="Times New Roman" w:hint="eastAsia"/>
        </w:rPr>
        <w:t xml:space="preserve"> </w:t>
      </w:r>
      <w:r>
        <w:rPr>
          <w:rFonts w:ascii="Times New Roman" w:hAnsi="Times New Roman" w:hint="eastAsia"/>
        </w:rPr>
        <w:t>값이</w:t>
      </w:r>
      <w:r>
        <w:rPr>
          <w:rFonts w:ascii="Times New Roman" w:hAnsi="Times New Roman" w:hint="eastAsia"/>
        </w:rPr>
        <w:t xml:space="preserve"> </w:t>
      </w:r>
      <w:r>
        <w:rPr>
          <w:rFonts w:ascii="Times New Roman" w:hAnsi="Times New Roman" w:hint="eastAsia"/>
        </w:rPr>
        <w:t>점점</w:t>
      </w:r>
      <w:r>
        <w:rPr>
          <w:rFonts w:ascii="Times New Roman" w:hAnsi="Times New Roman" w:hint="eastAsia"/>
        </w:rPr>
        <w:t xml:space="preserve"> </w:t>
      </w:r>
      <w:r>
        <w:rPr>
          <w:rFonts w:ascii="Times New Roman" w:hAnsi="Times New Roman" w:hint="eastAsia"/>
        </w:rPr>
        <w:t>하락할</w:t>
      </w:r>
      <w:r>
        <w:rPr>
          <w:rFonts w:ascii="Times New Roman" w:hAnsi="Times New Roman" w:hint="eastAsia"/>
        </w:rPr>
        <w:t xml:space="preserve"> </w:t>
      </w:r>
      <w:r>
        <w:rPr>
          <w:rFonts w:ascii="Times New Roman" w:hAnsi="Times New Roman" w:hint="eastAsia"/>
        </w:rPr>
        <w:t>것이며</w:t>
      </w:r>
      <w:r>
        <w:rPr>
          <w:rFonts w:ascii="Times New Roman" w:hAnsi="Times New Roman" w:hint="eastAsia"/>
        </w:rPr>
        <w:t xml:space="preserve">, </w:t>
      </w:r>
      <w:r>
        <w:rPr>
          <w:rFonts w:ascii="Times New Roman" w:hAnsi="Times New Roman" w:hint="eastAsia"/>
        </w:rPr>
        <w:t>이에</w:t>
      </w:r>
      <w:r>
        <w:rPr>
          <w:rFonts w:ascii="Times New Roman" w:hAnsi="Times New Roman" w:hint="eastAsia"/>
        </w:rPr>
        <w:t xml:space="preserve"> </w:t>
      </w:r>
      <w:r>
        <w:rPr>
          <w:rFonts w:ascii="Times New Roman" w:hAnsi="Times New Roman" w:hint="eastAsia"/>
        </w:rPr>
        <w:t>따라</w:t>
      </w:r>
      <w:r>
        <w:rPr>
          <w:rFonts w:ascii="Times New Roman" w:hAnsi="Times New Roman" w:hint="eastAsia"/>
        </w:rPr>
        <w:t xml:space="preserve"> LCOE</w:t>
      </w:r>
      <w:r>
        <w:rPr>
          <w:rFonts w:ascii="Times New Roman" w:hAnsi="Times New Roman" w:hint="eastAsia"/>
        </w:rPr>
        <w:t>가</w:t>
      </w:r>
      <w:r>
        <w:rPr>
          <w:rFonts w:ascii="Times New Roman" w:hAnsi="Times New Roman" w:hint="eastAsia"/>
        </w:rPr>
        <w:t xml:space="preserve"> </w:t>
      </w:r>
      <w:r>
        <w:rPr>
          <w:rFonts w:ascii="Times New Roman" w:hAnsi="Times New Roman" w:hint="eastAsia"/>
        </w:rPr>
        <w:t>감소할</w:t>
      </w:r>
      <w:r>
        <w:rPr>
          <w:rFonts w:ascii="Times New Roman" w:hAnsi="Times New Roman" w:hint="eastAsia"/>
        </w:rPr>
        <w:t xml:space="preserve"> </w:t>
      </w:r>
      <w:r>
        <w:rPr>
          <w:rFonts w:ascii="Times New Roman" w:hAnsi="Times New Roman" w:hint="eastAsia"/>
        </w:rPr>
        <w:t>것이다</w:t>
      </w:r>
      <w:r>
        <w:rPr>
          <w:rFonts w:ascii="Times New Roman" w:hAnsi="Times New Roman" w:hint="eastAsia"/>
        </w:rPr>
        <w:t xml:space="preserve">. </w:t>
      </w:r>
      <w:r>
        <w:rPr>
          <w:rFonts w:ascii="Times New Roman" w:hAnsi="Times New Roman" w:hint="eastAsia"/>
        </w:rPr>
        <w:t>원자력발전은</w:t>
      </w:r>
      <w:r>
        <w:rPr>
          <w:rFonts w:ascii="Times New Roman" w:hAnsi="Times New Roman" w:hint="eastAsia"/>
        </w:rPr>
        <w:t xml:space="preserve"> SMR</w:t>
      </w:r>
      <w:r>
        <w:rPr>
          <w:rFonts w:ascii="Times New Roman" w:hAnsi="Times New Roman" w:hint="eastAsia"/>
        </w:rPr>
        <w:t>과</w:t>
      </w:r>
      <w:r>
        <w:rPr>
          <w:rFonts w:ascii="Times New Roman" w:hAnsi="Times New Roman" w:hint="eastAsia"/>
        </w:rPr>
        <w:t xml:space="preserve"> </w:t>
      </w:r>
      <w:r>
        <w:rPr>
          <w:rFonts w:ascii="Times New Roman" w:hAnsi="Times New Roman" w:hint="eastAsia"/>
        </w:rPr>
        <w:t>같은</w:t>
      </w:r>
      <w:r>
        <w:rPr>
          <w:rFonts w:ascii="Times New Roman" w:hAnsi="Times New Roman" w:hint="eastAsia"/>
        </w:rPr>
        <w:t xml:space="preserve"> </w:t>
      </w:r>
      <w:r>
        <w:rPr>
          <w:rFonts w:ascii="Times New Roman" w:hAnsi="Times New Roman" w:hint="eastAsia"/>
        </w:rPr>
        <w:t>기술의</w:t>
      </w:r>
      <w:r>
        <w:rPr>
          <w:rFonts w:ascii="Times New Roman" w:hAnsi="Times New Roman" w:hint="eastAsia"/>
        </w:rPr>
        <w:t xml:space="preserve"> </w:t>
      </w:r>
      <w:r>
        <w:rPr>
          <w:rFonts w:ascii="Times New Roman" w:hAnsi="Times New Roman" w:hint="eastAsia"/>
        </w:rPr>
        <w:t>발전으로</w:t>
      </w:r>
      <w:r>
        <w:rPr>
          <w:rFonts w:ascii="Times New Roman" w:hAnsi="Times New Roman" w:hint="eastAsia"/>
        </w:rPr>
        <w:t xml:space="preserve"> </w:t>
      </w:r>
      <w:r>
        <w:rPr>
          <w:rFonts w:ascii="Times New Roman" w:hAnsi="Times New Roman" w:hint="eastAsia"/>
        </w:rPr>
        <w:t>더욱</w:t>
      </w:r>
      <w:r>
        <w:rPr>
          <w:rFonts w:ascii="Times New Roman" w:hAnsi="Times New Roman" w:hint="eastAsia"/>
        </w:rPr>
        <w:t xml:space="preserve"> </w:t>
      </w:r>
      <w:r>
        <w:rPr>
          <w:rFonts w:ascii="Times New Roman" w:hAnsi="Times New Roman" w:hint="eastAsia"/>
        </w:rPr>
        <w:t>효율적인</w:t>
      </w:r>
      <w:r>
        <w:rPr>
          <w:rFonts w:ascii="Times New Roman" w:hAnsi="Times New Roman" w:hint="eastAsia"/>
        </w:rPr>
        <w:t xml:space="preserve"> </w:t>
      </w:r>
      <w:r>
        <w:rPr>
          <w:rFonts w:ascii="Times New Roman" w:hAnsi="Times New Roman" w:hint="eastAsia"/>
        </w:rPr>
        <w:t>전력</w:t>
      </w:r>
      <w:r>
        <w:rPr>
          <w:rFonts w:ascii="Times New Roman" w:hAnsi="Times New Roman" w:hint="eastAsia"/>
        </w:rPr>
        <w:t xml:space="preserve"> </w:t>
      </w:r>
      <w:r>
        <w:rPr>
          <w:rFonts w:ascii="Times New Roman" w:hAnsi="Times New Roman" w:hint="eastAsia"/>
        </w:rPr>
        <w:t>생산이</w:t>
      </w:r>
      <w:r>
        <w:rPr>
          <w:rFonts w:ascii="Times New Roman" w:hAnsi="Times New Roman" w:hint="eastAsia"/>
        </w:rPr>
        <w:t xml:space="preserve"> </w:t>
      </w:r>
      <w:r>
        <w:rPr>
          <w:rFonts w:ascii="Times New Roman" w:hAnsi="Times New Roman" w:hint="eastAsia"/>
        </w:rPr>
        <w:t>가능하게</w:t>
      </w:r>
      <w:r>
        <w:rPr>
          <w:rFonts w:ascii="Times New Roman" w:hAnsi="Times New Roman" w:hint="eastAsia"/>
        </w:rPr>
        <w:t xml:space="preserve"> </w:t>
      </w:r>
      <w:r>
        <w:rPr>
          <w:rFonts w:ascii="Times New Roman" w:hAnsi="Times New Roman" w:hint="eastAsia"/>
        </w:rPr>
        <w:t>되어</w:t>
      </w:r>
      <w:r>
        <w:rPr>
          <w:rFonts w:ascii="Times New Roman" w:hAnsi="Times New Roman" w:hint="eastAsia"/>
        </w:rPr>
        <w:t xml:space="preserve"> LCOE</w:t>
      </w:r>
      <w:r>
        <w:rPr>
          <w:rFonts w:ascii="Times New Roman" w:hAnsi="Times New Roman" w:hint="eastAsia"/>
        </w:rPr>
        <w:t>가</w:t>
      </w:r>
      <w:r>
        <w:rPr>
          <w:rFonts w:ascii="Times New Roman" w:hAnsi="Times New Roman" w:hint="eastAsia"/>
        </w:rPr>
        <w:t xml:space="preserve"> </w:t>
      </w:r>
      <w:r>
        <w:rPr>
          <w:rFonts w:ascii="Times New Roman" w:hAnsi="Times New Roman" w:hint="eastAsia"/>
        </w:rPr>
        <w:t>감소할</w:t>
      </w:r>
      <w:r>
        <w:rPr>
          <w:rFonts w:ascii="Times New Roman" w:hAnsi="Times New Roman" w:hint="eastAsia"/>
        </w:rPr>
        <w:t xml:space="preserve"> </w:t>
      </w:r>
      <w:r>
        <w:rPr>
          <w:rFonts w:ascii="Times New Roman" w:hAnsi="Times New Roman" w:hint="eastAsia"/>
        </w:rPr>
        <w:t>것이다</w:t>
      </w:r>
      <w:r>
        <w:rPr>
          <w:rFonts w:ascii="Times New Roman" w:hAnsi="Times New Roman" w:hint="eastAsia"/>
        </w:rPr>
        <w:t>.</w:t>
      </w:r>
    </w:p>
    <w:p w:rsidR="000601E2" w:rsidRDefault="000601E2">
      <w:pPr>
        <w:pStyle w:val="SectionTitle"/>
        <w:rPr>
          <w:rFonts w:ascii="Times New Roman" w:hAnsi="Times New Roman"/>
          <w:highlight w:val="yellow"/>
        </w:rPr>
      </w:pPr>
      <w:r>
        <w:rPr>
          <w:rFonts w:ascii="Times New Roman" w:hAnsi="Times New Roman" w:hint="eastAsia"/>
          <w:highlight w:val="yellow"/>
        </w:rPr>
        <w:lastRenderedPageBreak/>
        <w:t>토의</w:t>
      </w:r>
      <w:r>
        <w:rPr>
          <w:rFonts w:ascii="Times New Roman" w:hAnsi="Times New Roman" w:hint="eastAsia"/>
          <w:highlight w:val="yellow"/>
        </w:rPr>
        <w:t>(</w:t>
      </w:r>
      <w:r>
        <w:rPr>
          <w:rFonts w:ascii="Times New Roman" w:hAnsi="Times New Roman"/>
          <w:highlight w:val="yellow"/>
        </w:rPr>
        <w:t xml:space="preserve">Discussion), </w:t>
      </w:r>
      <w:r>
        <w:rPr>
          <w:rFonts w:ascii="Times New Roman" w:hAnsi="Times New Roman" w:hint="eastAsia"/>
          <w:highlight w:val="yellow"/>
        </w:rPr>
        <w:t>결론</w:t>
      </w:r>
      <w:r>
        <w:rPr>
          <w:rFonts w:ascii="Times New Roman" w:hAnsi="Times New Roman" w:hint="eastAsia"/>
          <w:highlight w:val="yellow"/>
        </w:rPr>
        <w:t>(</w:t>
      </w:r>
      <w:r>
        <w:rPr>
          <w:rFonts w:ascii="Times New Roman" w:hAnsi="Times New Roman"/>
          <w:highlight w:val="yellow"/>
        </w:rPr>
        <w:t>Conclusion)</w:t>
      </w:r>
    </w:p>
    <w:p w:rsidR="008D4CCB" w:rsidRDefault="000601E2" w:rsidP="008D4CCB">
      <w:pPr>
        <w:pStyle w:val="TAMainText"/>
        <w:rPr>
          <w:rFonts w:ascii="Times New Roman" w:hAnsi="Times New Roman"/>
          <w:sz w:val="20"/>
          <w:lang w:eastAsia="ko-KR"/>
        </w:rPr>
      </w:pPr>
      <w:r>
        <w:rPr>
          <w:rFonts w:ascii="Times New Roman" w:hAnsi="Times New Roman" w:hint="eastAsia"/>
          <w:sz w:val="20"/>
          <w:lang w:eastAsia="ko-KR"/>
        </w:rPr>
        <w:t>화력발전은</w:t>
      </w:r>
      <w:r>
        <w:rPr>
          <w:rFonts w:ascii="Times New Roman" w:hAnsi="Times New Roman" w:hint="eastAsia"/>
          <w:sz w:val="20"/>
          <w:lang w:eastAsia="ko-KR"/>
        </w:rPr>
        <w:t xml:space="preserve"> </w:t>
      </w:r>
      <w:r>
        <w:rPr>
          <w:rFonts w:ascii="Times New Roman" w:hAnsi="Times New Roman" w:hint="eastAsia"/>
          <w:sz w:val="20"/>
          <w:lang w:eastAsia="ko-KR"/>
        </w:rPr>
        <w:t>연료인</w:t>
      </w:r>
      <w:r>
        <w:rPr>
          <w:rFonts w:ascii="Times New Roman" w:hAnsi="Times New Roman" w:hint="eastAsia"/>
          <w:sz w:val="20"/>
          <w:lang w:eastAsia="ko-KR"/>
        </w:rPr>
        <w:t xml:space="preserve"> </w:t>
      </w:r>
      <w:r>
        <w:rPr>
          <w:rFonts w:ascii="Times New Roman" w:hAnsi="Times New Roman" w:hint="eastAsia"/>
          <w:sz w:val="20"/>
          <w:lang w:eastAsia="ko-KR"/>
        </w:rPr>
        <w:t>석탄의</w:t>
      </w:r>
      <w:r>
        <w:rPr>
          <w:rFonts w:ascii="Times New Roman" w:hAnsi="Times New Roman" w:hint="eastAsia"/>
          <w:sz w:val="20"/>
          <w:lang w:eastAsia="ko-KR"/>
        </w:rPr>
        <w:t xml:space="preserve"> </w:t>
      </w:r>
      <w:r>
        <w:rPr>
          <w:rFonts w:ascii="Times New Roman" w:hAnsi="Times New Roman" w:hint="eastAsia"/>
          <w:sz w:val="20"/>
          <w:lang w:eastAsia="ko-KR"/>
        </w:rPr>
        <w:t>값이</w:t>
      </w:r>
      <w:r>
        <w:rPr>
          <w:rFonts w:ascii="Times New Roman" w:hAnsi="Times New Roman" w:hint="eastAsia"/>
          <w:sz w:val="20"/>
          <w:lang w:eastAsia="ko-KR"/>
        </w:rPr>
        <w:t xml:space="preserve"> </w:t>
      </w:r>
      <w:r>
        <w:rPr>
          <w:rFonts w:ascii="Times New Roman" w:hAnsi="Times New Roman" w:hint="eastAsia"/>
          <w:sz w:val="20"/>
          <w:lang w:eastAsia="ko-KR"/>
        </w:rPr>
        <w:t>점점</w:t>
      </w:r>
      <w:r>
        <w:rPr>
          <w:rFonts w:ascii="Times New Roman" w:hAnsi="Times New Roman" w:hint="eastAsia"/>
          <w:sz w:val="20"/>
          <w:lang w:eastAsia="ko-KR"/>
        </w:rPr>
        <w:t xml:space="preserve"> </w:t>
      </w:r>
      <w:r>
        <w:rPr>
          <w:rFonts w:ascii="Times New Roman" w:hAnsi="Times New Roman" w:hint="eastAsia"/>
          <w:sz w:val="20"/>
          <w:lang w:eastAsia="ko-KR"/>
        </w:rPr>
        <w:t>하락할</w:t>
      </w:r>
      <w:r>
        <w:rPr>
          <w:rFonts w:ascii="Times New Roman" w:hAnsi="Times New Roman" w:hint="eastAsia"/>
          <w:sz w:val="20"/>
          <w:lang w:eastAsia="ko-KR"/>
        </w:rPr>
        <w:t xml:space="preserve"> </w:t>
      </w:r>
      <w:r>
        <w:rPr>
          <w:rFonts w:ascii="Times New Roman" w:hAnsi="Times New Roman" w:hint="eastAsia"/>
          <w:sz w:val="20"/>
          <w:lang w:eastAsia="ko-KR"/>
        </w:rPr>
        <w:t>것이며</w:t>
      </w:r>
      <w:r>
        <w:rPr>
          <w:rFonts w:ascii="Times New Roman" w:hAnsi="Times New Roman" w:hint="eastAsia"/>
          <w:sz w:val="20"/>
          <w:lang w:eastAsia="ko-KR"/>
        </w:rPr>
        <w:t xml:space="preserve">, </w:t>
      </w:r>
      <w:r>
        <w:rPr>
          <w:rFonts w:ascii="Times New Roman" w:hAnsi="Times New Roman" w:hint="eastAsia"/>
          <w:sz w:val="20"/>
          <w:lang w:eastAsia="ko-KR"/>
        </w:rPr>
        <w:t>이에</w:t>
      </w:r>
      <w:r>
        <w:rPr>
          <w:rFonts w:ascii="Times New Roman" w:hAnsi="Times New Roman" w:hint="eastAsia"/>
          <w:sz w:val="20"/>
          <w:lang w:eastAsia="ko-KR"/>
        </w:rPr>
        <w:t xml:space="preserve"> </w:t>
      </w:r>
      <w:r>
        <w:rPr>
          <w:rFonts w:ascii="Times New Roman" w:hAnsi="Times New Roman" w:hint="eastAsia"/>
          <w:sz w:val="20"/>
          <w:lang w:eastAsia="ko-KR"/>
        </w:rPr>
        <w:t>따라</w:t>
      </w:r>
      <w:r>
        <w:rPr>
          <w:rFonts w:ascii="Times New Roman" w:hAnsi="Times New Roman" w:hint="eastAsia"/>
          <w:sz w:val="20"/>
          <w:lang w:eastAsia="ko-KR"/>
        </w:rPr>
        <w:t xml:space="preserve"> LCOE</w:t>
      </w:r>
      <w:r>
        <w:rPr>
          <w:rFonts w:ascii="Times New Roman" w:hAnsi="Times New Roman" w:hint="eastAsia"/>
          <w:sz w:val="20"/>
          <w:lang w:eastAsia="ko-KR"/>
        </w:rPr>
        <w:t>가</w:t>
      </w:r>
      <w:r>
        <w:rPr>
          <w:rFonts w:ascii="Times New Roman" w:hAnsi="Times New Roman" w:hint="eastAsia"/>
          <w:sz w:val="20"/>
          <w:lang w:eastAsia="ko-KR"/>
        </w:rPr>
        <w:t xml:space="preserve"> </w:t>
      </w:r>
      <w:r>
        <w:rPr>
          <w:rFonts w:ascii="Times New Roman" w:hAnsi="Times New Roman" w:hint="eastAsia"/>
          <w:sz w:val="20"/>
          <w:lang w:eastAsia="ko-KR"/>
        </w:rPr>
        <w:t>감소할</w:t>
      </w:r>
      <w:r>
        <w:rPr>
          <w:rFonts w:ascii="Times New Roman" w:hAnsi="Times New Roman" w:hint="eastAsia"/>
          <w:sz w:val="20"/>
          <w:lang w:eastAsia="ko-KR"/>
        </w:rPr>
        <w:t xml:space="preserve"> </w:t>
      </w:r>
      <w:r>
        <w:rPr>
          <w:rFonts w:ascii="Times New Roman" w:hAnsi="Times New Roman" w:hint="eastAsia"/>
          <w:sz w:val="20"/>
          <w:lang w:eastAsia="ko-KR"/>
        </w:rPr>
        <w:t>것이다</w:t>
      </w:r>
      <w:r>
        <w:rPr>
          <w:rFonts w:ascii="Times New Roman" w:hAnsi="Times New Roman" w:hint="eastAsia"/>
          <w:sz w:val="20"/>
          <w:lang w:eastAsia="ko-KR"/>
        </w:rPr>
        <w:t xml:space="preserve">. </w:t>
      </w:r>
      <w:r>
        <w:rPr>
          <w:rFonts w:ascii="Times New Roman" w:hAnsi="Times New Roman" w:hint="eastAsia"/>
          <w:sz w:val="20"/>
          <w:lang w:eastAsia="ko-KR"/>
        </w:rPr>
        <w:t>원자력발전은</w:t>
      </w:r>
      <w:r>
        <w:rPr>
          <w:rFonts w:ascii="Times New Roman" w:hAnsi="Times New Roman" w:hint="eastAsia"/>
          <w:sz w:val="20"/>
          <w:lang w:eastAsia="ko-KR"/>
        </w:rPr>
        <w:t xml:space="preserve"> SMR</w:t>
      </w:r>
      <w:r>
        <w:rPr>
          <w:rFonts w:ascii="Times New Roman" w:hAnsi="Times New Roman" w:hint="eastAsia"/>
          <w:sz w:val="20"/>
          <w:lang w:eastAsia="ko-KR"/>
        </w:rPr>
        <w:t>과</w:t>
      </w:r>
      <w:r>
        <w:rPr>
          <w:rFonts w:ascii="Times New Roman" w:hAnsi="Times New Roman" w:hint="eastAsia"/>
          <w:sz w:val="20"/>
          <w:lang w:eastAsia="ko-KR"/>
        </w:rPr>
        <w:t xml:space="preserve"> </w:t>
      </w:r>
      <w:r>
        <w:rPr>
          <w:rFonts w:ascii="Times New Roman" w:hAnsi="Times New Roman" w:hint="eastAsia"/>
          <w:sz w:val="20"/>
          <w:lang w:eastAsia="ko-KR"/>
        </w:rPr>
        <w:t>같은</w:t>
      </w:r>
      <w:r>
        <w:rPr>
          <w:rFonts w:ascii="Times New Roman" w:hAnsi="Times New Roman" w:hint="eastAsia"/>
          <w:sz w:val="20"/>
          <w:lang w:eastAsia="ko-KR"/>
        </w:rPr>
        <w:t xml:space="preserve"> </w:t>
      </w:r>
      <w:r>
        <w:rPr>
          <w:rFonts w:ascii="Times New Roman" w:hAnsi="Times New Roman" w:hint="eastAsia"/>
          <w:sz w:val="20"/>
          <w:lang w:eastAsia="ko-KR"/>
        </w:rPr>
        <w:t>기술의</w:t>
      </w:r>
      <w:r>
        <w:rPr>
          <w:rFonts w:ascii="Times New Roman" w:hAnsi="Times New Roman" w:hint="eastAsia"/>
          <w:sz w:val="20"/>
          <w:lang w:eastAsia="ko-KR"/>
        </w:rPr>
        <w:t xml:space="preserve"> </w:t>
      </w:r>
      <w:r>
        <w:rPr>
          <w:rFonts w:ascii="Times New Roman" w:hAnsi="Times New Roman" w:hint="eastAsia"/>
          <w:sz w:val="20"/>
          <w:lang w:eastAsia="ko-KR"/>
        </w:rPr>
        <w:t>발전으로</w:t>
      </w:r>
      <w:r>
        <w:rPr>
          <w:rFonts w:ascii="Times New Roman" w:hAnsi="Times New Roman" w:hint="eastAsia"/>
          <w:sz w:val="20"/>
          <w:lang w:eastAsia="ko-KR"/>
        </w:rPr>
        <w:t xml:space="preserve"> </w:t>
      </w:r>
      <w:r>
        <w:rPr>
          <w:rFonts w:ascii="Times New Roman" w:hAnsi="Times New Roman" w:hint="eastAsia"/>
          <w:sz w:val="20"/>
          <w:lang w:eastAsia="ko-KR"/>
        </w:rPr>
        <w:t>더욱</w:t>
      </w:r>
      <w:r>
        <w:rPr>
          <w:rFonts w:ascii="Times New Roman" w:hAnsi="Times New Roman" w:hint="eastAsia"/>
          <w:sz w:val="20"/>
          <w:lang w:eastAsia="ko-KR"/>
        </w:rPr>
        <w:t xml:space="preserve"> </w:t>
      </w:r>
      <w:r>
        <w:rPr>
          <w:rFonts w:ascii="Times New Roman" w:hAnsi="Times New Roman" w:hint="eastAsia"/>
          <w:sz w:val="20"/>
          <w:lang w:eastAsia="ko-KR"/>
        </w:rPr>
        <w:t>효율적인</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생산이</w:t>
      </w:r>
      <w:r>
        <w:rPr>
          <w:rFonts w:ascii="Times New Roman" w:hAnsi="Times New Roman" w:hint="eastAsia"/>
          <w:sz w:val="20"/>
          <w:lang w:eastAsia="ko-KR"/>
        </w:rPr>
        <w:t xml:space="preserve"> </w:t>
      </w:r>
      <w:r>
        <w:rPr>
          <w:rFonts w:ascii="Times New Roman" w:hAnsi="Times New Roman" w:hint="eastAsia"/>
          <w:sz w:val="20"/>
          <w:lang w:eastAsia="ko-KR"/>
        </w:rPr>
        <w:t>가능하게</w:t>
      </w:r>
      <w:r>
        <w:rPr>
          <w:rFonts w:ascii="Times New Roman" w:hAnsi="Times New Roman" w:hint="eastAsia"/>
          <w:sz w:val="20"/>
          <w:lang w:eastAsia="ko-KR"/>
        </w:rPr>
        <w:t xml:space="preserve"> </w:t>
      </w:r>
      <w:r>
        <w:rPr>
          <w:rFonts w:ascii="Times New Roman" w:hAnsi="Times New Roman" w:hint="eastAsia"/>
          <w:sz w:val="20"/>
          <w:lang w:eastAsia="ko-KR"/>
        </w:rPr>
        <w:t>되어</w:t>
      </w:r>
      <w:r>
        <w:rPr>
          <w:rFonts w:ascii="Times New Roman" w:hAnsi="Times New Roman" w:hint="eastAsia"/>
          <w:sz w:val="20"/>
          <w:lang w:eastAsia="ko-KR"/>
        </w:rPr>
        <w:t xml:space="preserve"> LCOE</w:t>
      </w:r>
      <w:r>
        <w:rPr>
          <w:rFonts w:ascii="Times New Roman" w:hAnsi="Times New Roman" w:hint="eastAsia"/>
          <w:sz w:val="20"/>
          <w:lang w:eastAsia="ko-KR"/>
        </w:rPr>
        <w:t>가</w:t>
      </w:r>
      <w:r>
        <w:rPr>
          <w:rFonts w:ascii="Times New Roman" w:hAnsi="Times New Roman" w:hint="eastAsia"/>
          <w:sz w:val="20"/>
          <w:lang w:eastAsia="ko-KR"/>
        </w:rPr>
        <w:t xml:space="preserve"> </w:t>
      </w:r>
      <w:r>
        <w:rPr>
          <w:rFonts w:ascii="Times New Roman" w:hAnsi="Times New Roman" w:hint="eastAsia"/>
          <w:sz w:val="20"/>
          <w:lang w:eastAsia="ko-KR"/>
        </w:rPr>
        <w:t>감소할</w:t>
      </w:r>
      <w:r>
        <w:rPr>
          <w:rFonts w:ascii="Times New Roman" w:hAnsi="Times New Roman" w:hint="eastAsia"/>
          <w:sz w:val="20"/>
          <w:lang w:eastAsia="ko-KR"/>
        </w:rPr>
        <w:t xml:space="preserve"> </w:t>
      </w:r>
      <w:r>
        <w:rPr>
          <w:rFonts w:ascii="Times New Roman" w:hAnsi="Times New Roman" w:hint="eastAsia"/>
          <w:sz w:val="20"/>
          <w:lang w:eastAsia="ko-KR"/>
        </w:rPr>
        <w:t>것이다</w:t>
      </w:r>
      <w:r w:rsidR="008D4CCB">
        <w:rPr>
          <w:rFonts w:ascii="Times New Roman" w:hAnsi="Times New Roman" w:hint="eastAsia"/>
          <w:sz w:val="20"/>
          <w:lang w:eastAsia="ko-KR"/>
        </w:rPr>
        <w:t>.</w:t>
      </w:r>
    </w:p>
    <w:p w:rsidR="000601E2" w:rsidRDefault="000601E2">
      <w:pPr>
        <w:pStyle w:val="SectionTitle"/>
        <w:rPr>
          <w:rFonts w:ascii="Times New Roman" w:hAnsi="Times New Roman"/>
        </w:rPr>
      </w:pPr>
      <w:r>
        <w:rPr>
          <w:rFonts w:ascii="Times New Roman" w:hAnsi="Times New Roman"/>
        </w:rPr>
        <w:lastRenderedPageBreak/>
        <w:t>REFERENCES</w:t>
      </w:r>
    </w:p>
    <w:p w:rsidR="000601E2" w:rsidRDefault="000601E2">
      <w:pPr>
        <w:pStyle w:val="19"/>
        <w:rPr>
          <w:lang w:eastAsia="ko-KR"/>
        </w:rPr>
        <w:sectPr w:rsidR="000601E2">
          <w:type w:val="continuous"/>
          <w:pgSz w:w="12240" w:h="15840"/>
          <w:pgMar w:top="720" w:right="1094" w:bottom="950" w:left="1094" w:header="720" w:footer="720" w:gutter="0"/>
          <w:cols w:num="2" w:space="461"/>
          <w:docGrid w:linePitch="360"/>
        </w:sectPr>
      </w:pPr>
      <w:r>
        <w:rPr>
          <w:rFonts w:hint="eastAsia"/>
          <w:sz w:val="20"/>
          <w:lang w:eastAsia="ko-KR"/>
        </w:rPr>
        <w:t>이성규</w:t>
      </w:r>
      <w:r>
        <w:rPr>
          <w:rFonts w:hint="eastAsia"/>
          <w:sz w:val="20"/>
          <w:lang w:eastAsia="ko-KR"/>
        </w:rPr>
        <w:t xml:space="preserve">. </w:t>
      </w:r>
      <w:r>
        <w:rPr>
          <w:rFonts w:hint="eastAsia"/>
          <w:sz w:val="20"/>
          <w:lang w:eastAsia="ko-KR"/>
        </w:rPr>
        <w:t>세계에너지시장인사이트</w:t>
      </w:r>
      <w:r>
        <w:rPr>
          <w:rFonts w:hint="eastAsia"/>
          <w:sz w:val="20"/>
          <w:lang w:eastAsia="ko-KR"/>
        </w:rPr>
        <w:t xml:space="preserve">, </w:t>
      </w:r>
      <w:r>
        <w:rPr>
          <w:rFonts w:hint="eastAsia"/>
          <w:sz w:val="20"/>
          <w:lang w:eastAsia="ko-KR"/>
        </w:rPr>
        <w:t>애너지경제연구원</w:t>
      </w:r>
      <w:r>
        <w:rPr>
          <w:rFonts w:hint="eastAsia"/>
          <w:sz w:val="20"/>
          <w:lang w:eastAsia="ko-KR"/>
        </w:rPr>
        <w:t>, 2013</w:t>
      </w:r>
    </w:p>
    <w:p w:rsidR="000601E2" w:rsidRDefault="000601E2">
      <w:pPr>
        <w:rPr>
          <w:lang w:eastAsia="ko-KR"/>
        </w:rPr>
        <w:sectPr w:rsidR="000601E2">
          <w:type w:val="continuous"/>
          <w:pgSz w:w="12240" w:h="15840"/>
          <w:pgMar w:top="720" w:right="1094" w:bottom="950" w:left="1094" w:header="720" w:footer="720" w:gutter="0"/>
          <w:cols w:space="461"/>
          <w:docGrid w:linePitch="360"/>
        </w:sect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Default="000601E2">
      <w:pPr>
        <w:spacing w:after="0"/>
        <w:rPr>
          <w:rFonts w:ascii="Arno Pro" w:hAnsi="Arno Pro"/>
          <w:b/>
          <w:bCs/>
          <w:sz w:val="19"/>
          <w:szCs w:val="19"/>
          <w:highlight w:val="yellow"/>
          <w:lang w:eastAsia="ko-KR"/>
        </w:rPr>
      </w:pPr>
    </w:p>
    <w:p w:rsidR="000601E2" w:rsidRPr="00363571" w:rsidRDefault="00E71183" w:rsidP="00D639DD">
      <w:pPr>
        <w:pStyle w:val="BATitle"/>
        <w:pBdr>
          <w:bottom w:val="double" w:sz="6" w:space="0" w:color="auto"/>
        </w:pBdr>
        <w:rPr>
          <w:rFonts w:hint="eastAsia"/>
        </w:rPr>
      </w:pPr>
      <w:r>
        <w:rPr>
          <w:rFonts w:ascii="HY헤드라인M" w:eastAsia="HY헤드라인M" w:hint="eastAsia"/>
          <w:noProof/>
          <w:sz w:val="44"/>
          <w:szCs w:val="44"/>
        </w:rPr>
        <w:lastRenderedPageBreak/>
        <w:pict>
          <v:shape id="_x0000_s1027" type="#_x0000_t75" style="position:absolute;left:0;text-align:left;margin-left:-53.5pt;margin-top:.55pt;width:608.4pt;height:820.65pt;z-index:-251651072;mso-position-horizontal-relative:text;mso-position-vertical:absolute;mso-position-vertical-relative:page" o:allowincell="f" o:allowoverlap="f">
            <v:imagedata r:id="rId8" o:title="KakaoTalk_20240710_133803714"/>
            <o:lock v:ext="edit" aspectratio="f"/>
            <w10:wrap anchory="page"/>
            <w10:anchorlock/>
          </v:shape>
        </w:pict>
      </w:r>
    </w:p>
    <w:p w:rsidR="000601E2" w:rsidRPr="00EA7AD0" w:rsidRDefault="000601E2" w:rsidP="008D4CCB">
      <w:pPr>
        <w:pStyle w:val="BGKeywords"/>
        <w:ind w:left="0"/>
        <w:sectPr w:rsidR="000601E2" w:rsidRPr="00EA7AD0" w:rsidSect="00056E1A">
          <w:headerReference w:type="default" r:id="rId17"/>
          <w:footerReference w:type="even" r:id="rId18"/>
          <w:footerReference w:type="default" r:id="rId19"/>
          <w:type w:val="continuous"/>
          <w:pgSz w:w="12240" w:h="15840" w:code="1"/>
          <w:pgMar w:top="720" w:right="1094" w:bottom="950" w:left="1094" w:header="720" w:footer="720" w:gutter="0"/>
          <w:cols w:space="720"/>
          <w:titlePg/>
          <w:docGrid w:linePitch="360"/>
        </w:sectPr>
      </w:pPr>
      <w:r>
        <w:rPr>
          <w:rFonts w:hint="eastAsia"/>
        </w:rPr>
        <w:t xml:space="preserve">3. </w:t>
      </w:r>
      <w:proofErr w:type="spellStart"/>
      <w:r w:rsidRPr="00EA7AD0">
        <w:rPr>
          <w:rFonts w:hint="eastAsia"/>
        </w:rPr>
        <w:t>신재생</w:t>
      </w:r>
      <w:proofErr w:type="spellEnd"/>
      <w:r w:rsidRPr="00EA7AD0">
        <w:rPr>
          <w:rFonts w:hint="eastAsia"/>
        </w:rPr>
        <w:t xml:space="preserve"> 에너지원의 핵심 기술 및 최신 연구</w:t>
      </w:r>
      <w:r>
        <w:rPr>
          <w:rFonts w:hint="eastAsia"/>
        </w:rPr>
        <w:br/>
      </w:r>
      <w:r w:rsidRPr="00EA7AD0">
        <w:rPr>
          <w:rFonts w:hint="eastAsia"/>
        </w:rPr>
        <w:t>동향에</w:t>
      </w:r>
      <w:r>
        <w:rPr>
          <w:rFonts w:hint="eastAsia"/>
        </w:rPr>
        <w:t xml:space="preserve"> </w:t>
      </w:r>
      <w:r w:rsidRPr="00EA7AD0">
        <w:rPr>
          <w:rFonts w:hint="eastAsia"/>
        </w:rPr>
        <w:t>따</w:t>
      </w:r>
      <w:r>
        <w:rPr>
          <w:rFonts w:hint="eastAsia"/>
        </w:rPr>
        <w:t xml:space="preserve">른 </w:t>
      </w:r>
      <w:r w:rsidRPr="00EA7AD0">
        <w:rPr>
          <w:rFonts w:hint="eastAsia"/>
        </w:rPr>
        <w:t>LCOE</w:t>
      </w:r>
      <w:r>
        <w:rPr>
          <w:rFonts w:hint="eastAsia"/>
        </w:rPr>
        <w:t>변화 양상</w:t>
      </w:r>
    </w:p>
    <w:p w:rsidR="000601E2" w:rsidRPr="00955BFF" w:rsidRDefault="000601E2" w:rsidP="008D2ADD">
      <w:pPr>
        <w:pStyle w:val="BDAbstract"/>
        <w:rPr>
          <w:rFonts w:ascii="Times New Roman" w:hAnsi="Times New Roman"/>
          <w:sz w:val="20"/>
          <w:lang w:eastAsia="ko-KR"/>
        </w:rPr>
      </w:pPr>
      <w:r w:rsidRPr="00955BFF">
        <w:rPr>
          <w:rStyle w:val="BDAbstractTitleChar"/>
          <w:rFonts w:ascii="Times New Roman" w:hAnsi="Times New Roman"/>
          <w:sz w:val="20"/>
        </w:rPr>
        <w:lastRenderedPageBreak/>
        <w:t>ABSTRACT:</w:t>
      </w:r>
      <w:r w:rsidRPr="00955BFF">
        <w:rPr>
          <w:rFonts w:ascii="Times New Roman" w:hAnsi="Times New Roman"/>
          <w:sz w:val="20"/>
          <w:lang w:eastAsia="ko-KR"/>
        </w:rPr>
        <w:t xml:space="preserve"> </w:t>
      </w:r>
      <w:proofErr w:type="spellStart"/>
      <w:r>
        <w:rPr>
          <w:rFonts w:ascii="Times New Roman" w:hAnsi="Times New Roman" w:hint="eastAsia"/>
          <w:sz w:val="20"/>
          <w:lang w:eastAsia="ko-KR"/>
        </w:rPr>
        <w:t>신재생</w:t>
      </w:r>
      <w:proofErr w:type="spellEnd"/>
      <w:r>
        <w:rPr>
          <w:rFonts w:ascii="Times New Roman" w:hAnsi="Times New Roman" w:hint="eastAsia"/>
          <w:sz w:val="20"/>
          <w:lang w:eastAsia="ko-KR"/>
        </w:rPr>
        <w:t xml:space="preserve"> </w:t>
      </w:r>
      <w:r>
        <w:rPr>
          <w:rFonts w:ascii="Times New Roman" w:hAnsi="Times New Roman" w:hint="eastAsia"/>
          <w:sz w:val="20"/>
          <w:lang w:eastAsia="ko-KR"/>
        </w:rPr>
        <w:t>에너지원은</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무공해성</w:t>
      </w:r>
      <w:proofErr w:type="spellEnd"/>
      <w:r>
        <w:rPr>
          <w:rFonts w:ascii="Times New Roman" w:hAnsi="Times New Roman" w:hint="eastAsia"/>
          <w:sz w:val="20"/>
          <w:lang w:eastAsia="ko-KR"/>
        </w:rPr>
        <w:t xml:space="preserve"> </w:t>
      </w:r>
      <w:r>
        <w:rPr>
          <w:rFonts w:ascii="Times New Roman" w:hAnsi="Times New Roman" w:hint="eastAsia"/>
          <w:sz w:val="20"/>
          <w:lang w:eastAsia="ko-KR"/>
        </w:rPr>
        <w:t>덕분에</w:t>
      </w:r>
      <w:r>
        <w:rPr>
          <w:rFonts w:ascii="Times New Roman" w:hAnsi="Times New Roman" w:hint="eastAsia"/>
          <w:sz w:val="20"/>
          <w:lang w:eastAsia="ko-KR"/>
        </w:rPr>
        <w:t xml:space="preserve"> </w:t>
      </w:r>
      <w:r>
        <w:rPr>
          <w:rFonts w:ascii="Times New Roman" w:hAnsi="Times New Roman" w:hint="eastAsia"/>
          <w:sz w:val="20"/>
          <w:lang w:eastAsia="ko-KR"/>
        </w:rPr>
        <w:t>지속적으로</w:t>
      </w:r>
      <w:r>
        <w:rPr>
          <w:rFonts w:ascii="Times New Roman" w:hAnsi="Times New Roman" w:hint="eastAsia"/>
          <w:sz w:val="20"/>
          <w:lang w:eastAsia="ko-KR"/>
        </w:rPr>
        <w:t xml:space="preserve"> </w:t>
      </w:r>
      <w:r>
        <w:rPr>
          <w:rFonts w:ascii="Times New Roman" w:hAnsi="Times New Roman" w:hint="eastAsia"/>
          <w:sz w:val="20"/>
          <w:lang w:eastAsia="ko-KR"/>
        </w:rPr>
        <w:t>큰</w:t>
      </w:r>
      <w:r>
        <w:rPr>
          <w:rFonts w:ascii="Times New Roman" w:hAnsi="Times New Roman" w:hint="eastAsia"/>
          <w:sz w:val="20"/>
          <w:lang w:eastAsia="ko-KR"/>
        </w:rPr>
        <w:t xml:space="preserve"> </w:t>
      </w:r>
      <w:r>
        <w:rPr>
          <w:rFonts w:ascii="Times New Roman" w:hAnsi="Times New Roman" w:hint="eastAsia"/>
          <w:sz w:val="20"/>
          <w:lang w:eastAsia="ko-KR"/>
        </w:rPr>
        <w:t>주목을</w:t>
      </w:r>
      <w:r>
        <w:rPr>
          <w:rFonts w:ascii="Times New Roman" w:hAnsi="Times New Roman" w:hint="eastAsia"/>
          <w:sz w:val="20"/>
          <w:lang w:eastAsia="ko-KR"/>
        </w:rPr>
        <w:t xml:space="preserve"> </w:t>
      </w:r>
      <w:r>
        <w:rPr>
          <w:rFonts w:ascii="Times New Roman" w:hAnsi="Times New Roman" w:hint="eastAsia"/>
          <w:sz w:val="20"/>
          <w:lang w:eastAsia="ko-KR"/>
        </w:rPr>
        <w:t>받는</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발전원이다</w:t>
      </w:r>
      <w:proofErr w:type="spellEnd"/>
      <w:r>
        <w:rPr>
          <w:rFonts w:ascii="Times New Roman" w:hAnsi="Times New Roman" w:hint="eastAsia"/>
          <w:sz w:val="20"/>
          <w:lang w:eastAsia="ko-KR"/>
        </w:rPr>
        <w:t xml:space="preserve">. </w:t>
      </w:r>
      <w:r>
        <w:rPr>
          <w:rFonts w:ascii="Times New Roman" w:hAnsi="Times New Roman" w:hint="eastAsia"/>
          <w:sz w:val="20"/>
          <w:lang w:eastAsia="ko-KR"/>
        </w:rPr>
        <w:t>그만큼</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시장에서</w:t>
      </w:r>
      <w:r>
        <w:rPr>
          <w:rFonts w:ascii="Times New Roman" w:hAnsi="Times New Roman" w:hint="eastAsia"/>
          <w:sz w:val="20"/>
          <w:lang w:eastAsia="ko-KR"/>
        </w:rPr>
        <w:t xml:space="preserve"> </w:t>
      </w:r>
      <w:r>
        <w:rPr>
          <w:rFonts w:ascii="Times New Roman" w:hAnsi="Times New Roman" w:hint="eastAsia"/>
          <w:sz w:val="20"/>
          <w:lang w:eastAsia="ko-KR"/>
        </w:rPr>
        <w:t>주도권을</w:t>
      </w:r>
      <w:r>
        <w:rPr>
          <w:rFonts w:ascii="Times New Roman" w:hAnsi="Times New Roman" w:hint="eastAsia"/>
          <w:sz w:val="20"/>
          <w:lang w:eastAsia="ko-KR"/>
        </w:rPr>
        <w:t xml:space="preserve"> </w:t>
      </w:r>
      <w:r>
        <w:rPr>
          <w:rFonts w:ascii="Times New Roman" w:hAnsi="Times New Roman" w:hint="eastAsia"/>
          <w:sz w:val="20"/>
          <w:lang w:eastAsia="ko-KR"/>
        </w:rPr>
        <w:t>잡기</w:t>
      </w:r>
      <w:r>
        <w:rPr>
          <w:rFonts w:ascii="Times New Roman" w:hAnsi="Times New Roman" w:hint="eastAsia"/>
          <w:sz w:val="20"/>
          <w:lang w:eastAsia="ko-KR"/>
        </w:rPr>
        <w:t xml:space="preserve"> </w:t>
      </w:r>
      <w:r>
        <w:rPr>
          <w:rFonts w:ascii="Times New Roman" w:hAnsi="Times New Roman" w:hint="eastAsia"/>
          <w:sz w:val="20"/>
          <w:lang w:eastAsia="ko-KR"/>
        </w:rPr>
        <w:t>위해</w:t>
      </w:r>
      <w:r>
        <w:rPr>
          <w:rFonts w:ascii="Times New Roman" w:hAnsi="Times New Roman" w:hint="eastAsia"/>
          <w:sz w:val="20"/>
          <w:lang w:eastAsia="ko-KR"/>
        </w:rPr>
        <w:t xml:space="preserve"> </w:t>
      </w:r>
      <w:r>
        <w:rPr>
          <w:rFonts w:ascii="Times New Roman" w:hAnsi="Times New Roman" w:hint="eastAsia"/>
          <w:sz w:val="20"/>
          <w:lang w:eastAsia="ko-KR"/>
        </w:rPr>
        <w:t>효율적인</w:t>
      </w:r>
      <w:r>
        <w:rPr>
          <w:rFonts w:ascii="Times New Roman" w:hAnsi="Times New Roman" w:hint="eastAsia"/>
          <w:sz w:val="20"/>
          <w:lang w:eastAsia="ko-KR"/>
        </w:rPr>
        <w:t xml:space="preserve"> </w:t>
      </w:r>
      <w:r>
        <w:rPr>
          <w:rFonts w:ascii="Times New Roman" w:hAnsi="Times New Roman" w:hint="eastAsia"/>
          <w:sz w:val="20"/>
          <w:lang w:eastAsia="ko-KR"/>
        </w:rPr>
        <w:t>발전이</w:t>
      </w:r>
      <w:r>
        <w:rPr>
          <w:rFonts w:ascii="Times New Roman" w:hAnsi="Times New Roman" w:hint="eastAsia"/>
          <w:sz w:val="20"/>
          <w:lang w:eastAsia="ko-KR"/>
        </w:rPr>
        <w:t xml:space="preserve"> </w:t>
      </w:r>
      <w:r>
        <w:rPr>
          <w:rFonts w:ascii="Times New Roman" w:hAnsi="Times New Roman" w:hint="eastAsia"/>
          <w:sz w:val="20"/>
          <w:lang w:eastAsia="ko-KR"/>
        </w:rPr>
        <w:t>가능해야</w:t>
      </w:r>
      <w:r>
        <w:rPr>
          <w:rFonts w:ascii="Times New Roman" w:hAnsi="Times New Roman" w:hint="eastAsia"/>
          <w:sz w:val="20"/>
          <w:lang w:eastAsia="ko-KR"/>
        </w:rPr>
        <w:t xml:space="preserve"> </w:t>
      </w:r>
      <w:r>
        <w:rPr>
          <w:rFonts w:ascii="Times New Roman" w:hAnsi="Times New Roman" w:hint="eastAsia"/>
          <w:sz w:val="20"/>
          <w:lang w:eastAsia="ko-KR"/>
        </w:rPr>
        <w:t>한다</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신재생</w:t>
      </w:r>
      <w:proofErr w:type="spellEnd"/>
      <w:r>
        <w:rPr>
          <w:rFonts w:ascii="Times New Roman" w:hAnsi="Times New Roman" w:hint="eastAsia"/>
          <w:sz w:val="20"/>
          <w:lang w:eastAsia="ko-KR"/>
        </w:rPr>
        <w:t xml:space="preserve"> </w:t>
      </w:r>
      <w:r>
        <w:rPr>
          <w:rFonts w:ascii="Times New Roman" w:hAnsi="Times New Roman" w:hint="eastAsia"/>
          <w:sz w:val="20"/>
          <w:lang w:eastAsia="ko-KR"/>
        </w:rPr>
        <w:t>에너지원을</w:t>
      </w:r>
      <w:r>
        <w:rPr>
          <w:rFonts w:ascii="Times New Roman" w:hAnsi="Times New Roman" w:hint="eastAsia"/>
          <w:sz w:val="20"/>
          <w:lang w:eastAsia="ko-KR"/>
        </w:rPr>
        <w:t xml:space="preserve"> </w:t>
      </w:r>
      <w:r>
        <w:rPr>
          <w:rFonts w:ascii="Times New Roman" w:hAnsi="Times New Roman" w:hint="eastAsia"/>
          <w:sz w:val="20"/>
          <w:lang w:eastAsia="ko-KR"/>
        </w:rPr>
        <w:t>개선시키는</w:t>
      </w:r>
      <w:r>
        <w:rPr>
          <w:rFonts w:ascii="Times New Roman" w:hAnsi="Times New Roman" w:hint="eastAsia"/>
          <w:sz w:val="20"/>
          <w:lang w:eastAsia="ko-KR"/>
        </w:rPr>
        <w:t xml:space="preserve"> </w:t>
      </w:r>
      <w:proofErr w:type="gramStart"/>
      <w:r>
        <w:rPr>
          <w:rFonts w:ascii="Times New Roman" w:hAnsi="Times New Roman" w:hint="eastAsia"/>
          <w:sz w:val="20"/>
          <w:lang w:eastAsia="ko-KR"/>
        </w:rPr>
        <w:t>연구</w:t>
      </w:r>
      <w:r>
        <w:rPr>
          <w:rFonts w:ascii="Times New Roman" w:hAnsi="Times New Roman" w:hint="eastAsia"/>
          <w:sz w:val="20"/>
          <w:lang w:eastAsia="ko-KR"/>
        </w:rPr>
        <w:t xml:space="preserve">  </w:t>
      </w:r>
      <w:r>
        <w:rPr>
          <w:rFonts w:ascii="Times New Roman" w:hAnsi="Times New Roman" w:hint="eastAsia"/>
          <w:sz w:val="20"/>
          <w:lang w:eastAsia="ko-KR"/>
        </w:rPr>
        <w:t>동향을</w:t>
      </w:r>
      <w:proofErr w:type="gramEnd"/>
      <w:r>
        <w:rPr>
          <w:rFonts w:ascii="Times New Roman" w:hAnsi="Times New Roman" w:hint="eastAsia"/>
          <w:sz w:val="20"/>
          <w:lang w:eastAsia="ko-KR"/>
        </w:rPr>
        <w:t xml:space="preserve"> </w:t>
      </w:r>
      <w:r>
        <w:rPr>
          <w:rFonts w:ascii="Times New Roman" w:hAnsi="Times New Roman" w:hint="eastAsia"/>
          <w:sz w:val="20"/>
          <w:lang w:eastAsia="ko-KR"/>
        </w:rPr>
        <w:t>알아보며</w:t>
      </w:r>
      <w:r>
        <w:rPr>
          <w:rFonts w:ascii="Times New Roman" w:hAnsi="Times New Roman" w:hint="eastAsia"/>
          <w:sz w:val="20"/>
          <w:lang w:eastAsia="ko-KR"/>
        </w:rPr>
        <w:t xml:space="preserve"> LCOE </w:t>
      </w:r>
      <w:r>
        <w:rPr>
          <w:rFonts w:ascii="Times New Roman" w:hAnsi="Times New Roman" w:hint="eastAsia"/>
          <w:sz w:val="20"/>
          <w:lang w:eastAsia="ko-KR"/>
        </w:rPr>
        <w:t>변화</w:t>
      </w:r>
      <w:r>
        <w:rPr>
          <w:rFonts w:ascii="Times New Roman" w:hAnsi="Times New Roman" w:hint="eastAsia"/>
          <w:sz w:val="20"/>
          <w:lang w:eastAsia="ko-KR"/>
        </w:rPr>
        <w:t xml:space="preserve"> </w:t>
      </w:r>
      <w:r>
        <w:rPr>
          <w:rFonts w:ascii="Times New Roman" w:hAnsi="Times New Roman" w:hint="eastAsia"/>
          <w:sz w:val="20"/>
          <w:lang w:eastAsia="ko-KR"/>
        </w:rPr>
        <w:t>양상을</w:t>
      </w:r>
      <w:r>
        <w:rPr>
          <w:rFonts w:ascii="Times New Roman" w:hAnsi="Times New Roman" w:hint="eastAsia"/>
          <w:sz w:val="20"/>
          <w:lang w:eastAsia="ko-KR"/>
        </w:rPr>
        <w:t xml:space="preserve"> </w:t>
      </w:r>
      <w:r>
        <w:rPr>
          <w:rFonts w:ascii="Times New Roman" w:hAnsi="Times New Roman" w:hint="eastAsia"/>
          <w:sz w:val="20"/>
          <w:lang w:eastAsia="ko-KR"/>
        </w:rPr>
        <w:t>알아본다</w:t>
      </w:r>
      <w:r>
        <w:rPr>
          <w:rFonts w:ascii="Times New Roman" w:hAnsi="Times New Roman" w:hint="eastAsia"/>
          <w:sz w:val="20"/>
          <w:lang w:eastAsia="ko-KR"/>
        </w:rPr>
        <w:t>.</w:t>
      </w:r>
    </w:p>
    <w:p w:rsidR="000601E2" w:rsidRPr="00A63045" w:rsidRDefault="000601E2" w:rsidP="00D9551E">
      <w:pPr>
        <w:pStyle w:val="SectionTitle"/>
        <w:rPr>
          <w:rFonts w:ascii="Times New Roman" w:hAnsi="Times New Roman"/>
          <w:highlight w:val="yellow"/>
        </w:rPr>
      </w:pPr>
      <w:r w:rsidRPr="00A63045">
        <w:rPr>
          <w:rFonts w:ascii="Times New Roman" w:hAnsi="Times New Roman"/>
          <w:highlight w:val="yellow"/>
        </w:rPr>
        <w:t>서론</w:t>
      </w:r>
      <w:r w:rsidRPr="00A63045">
        <w:rPr>
          <w:rFonts w:ascii="Times New Roman" w:hAnsi="Times New Roman" w:hint="eastAsia"/>
          <w:highlight w:val="yellow"/>
        </w:rPr>
        <w:t xml:space="preserve"> </w:t>
      </w:r>
      <w:proofErr w:type="gramStart"/>
      <w:r w:rsidRPr="00A63045">
        <w:rPr>
          <w:rFonts w:ascii="Times New Roman" w:hAnsi="Times New Roman" w:hint="eastAsia"/>
          <w:highlight w:val="yellow"/>
        </w:rPr>
        <w:t>(</w:t>
      </w:r>
      <w:r w:rsidRPr="00A63045">
        <w:rPr>
          <w:rFonts w:ascii="Times New Roman" w:hAnsi="Times New Roman"/>
          <w:highlight w:val="yellow"/>
        </w:rPr>
        <w:t xml:space="preserve"> Introduction</w:t>
      </w:r>
      <w:proofErr w:type="gramEnd"/>
      <w:r w:rsidRPr="00A63045">
        <w:rPr>
          <w:rFonts w:ascii="Times New Roman" w:hAnsi="Times New Roman"/>
          <w:highlight w:val="yellow"/>
        </w:rPr>
        <w:t xml:space="preserve"> )</w:t>
      </w:r>
    </w:p>
    <w:p w:rsidR="000601E2" w:rsidRPr="00363571" w:rsidRDefault="000601E2" w:rsidP="00363571">
      <w:pPr>
        <w:pStyle w:val="TAMainText"/>
        <w:rPr>
          <w:rFonts w:ascii="Times New Roman" w:hAnsi="Times New Roman"/>
          <w:sz w:val="20"/>
          <w:lang w:eastAsia="ko-KR"/>
        </w:rPr>
      </w:pPr>
      <w:r>
        <w:rPr>
          <w:rFonts w:ascii="Times New Roman" w:hAnsi="Times New Roman" w:hint="eastAsia"/>
          <w:sz w:val="20"/>
          <w:lang w:eastAsia="ko-KR"/>
        </w:rPr>
        <w:t>LCOE(</w:t>
      </w:r>
      <w:proofErr w:type="spellStart"/>
      <w:r w:rsidRPr="00A36490">
        <w:rPr>
          <w:rFonts w:ascii="Times New Roman" w:hAnsi="Times New Roman"/>
          <w:sz w:val="20"/>
          <w:lang w:eastAsia="ko-KR"/>
        </w:rPr>
        <w:t>Levelized</w:t>
      </w:r>
      <w:proofErr w:type="spellEnd"/>
      <w:r w:rsidRPr="00A36490">
        <w:rPr>
          <w:rFonts w:ascii="Times New Roman" w:hAnsi="Times New Roman"/>
          <w:sz w:val="20"/>
          <w:lang w:eastAsia="ko-KR"/>
        </w:rPr>
        <w:t xml:space="preserve"> Cost of Electricity</w:t>
      </w:r>
      <w:r>
        <w:rPr>
          <w:rFonts w:ascii="Times New Roman" w:hAnsi="Times New Roman" w:hint="eastAsia"/>
          <w:sz w:val="20"/>
          <w:lang w:eastAsia="ko-KR"/>
        </w:rPr>
        <w:t>)</w:t>
      </w:r>
      <w:r>
        <w:rPr>
          <w:rFonts w:ascii="Times New Roman" w:hAnsi="Times New Roman" w:hint="eastAsia"/>
          <w:sz w:val="20"/>
          <w:lang w:eastAsia="ko-KR"/>
        </w:rPr>
        <w:t>란</w:t>
      </w:r>
      <w:r>
        <w:rPr>
          <w:rFonts w:ascii="Times New Roman" w:hAnsi="Times New Roman" w:hint="eastAsia"/>
          <w:sz w:val="20"/>
          <w:lang w:eastAsia="ko-KR"/>
        </w:rPr>
        <w:t xml:space="preserve"> </w:t>
      </w:r>
      <w:r>
        <w:rPr>
          <w:rFonts w:ascii="Times New Roman" w:hAnsi="Times New Roman" w:hint="eastAsia"/>
          <w:sz w:val="20"/>
          <w:lang w:eastAsia="ko-KR"/>
        </w:rPr>
        <w:t>균등화</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비율을</w:t>
      </w:r>
      <w:r>
        <w:rPr>
          <w:rFonts w:ascii="Times New Roman" w:hAnsi="Times New Roman" w:hint="eastAsia"/>
          <w:sz w:val="20"/>
          <w:lang w:eastAsia="ko-KR"/>
        </w:rPr>
        <w:t xml:space="preserve"> </w:t>
      </w:r>
      <w:r>
        <w:rPr>
          <w:rFonts w:ascii="Times New Roman" w:hAnsi="Times New Roman" w:hint="eastAsia"/>
          <w:sz w:val="20"/>
          <w:lang w:eastAsia="ko-KR"/>
        </w:rPr>
        <w:t>말한다</w:t>
      </w:r>
      <w:r>
        <w:rPr>
          <w:rFonts w:ascii="Times New Roman" w:hAnsi="Times New Roman" w:hint="eastAsia"/>
          <w:sz w:val="20"/>
          <w:lang w:eastAsia="ko-KR"/>
        </w:rPr>
        <w:t>. LCOE</w:t>
      </w:r>
      <w:r>
        <w:rPr>
          <w:rFonts w:ascii="Times New Roman" w:hAnsi="Times New Roman" w:hint="eastAsia"/>
          <w:sz w:val="20"/>
          <w:lang w:eastAsia="ko-KR"/>
        </w:rPr>
        <w:t>는</w:t>
      </w:r>
      <w:r>
        <w:rPr>
          <w:rFonts w:ascii="Times New Roman" w:hAnsi="Times New Roman" w:hint="eastAsia"/>
          <w:sz w:val="20"/>
          <w:lang w:eastAsia="ko-KR"/>
        </w:rPr>
        <w:t xml:space="preserve"> </w:t>
      </w:r>
      <w:r>
        <w:rPr>
          <w:rFonts w:ascii="Times New Roman" w:hAnsi="Times New Roman" w:hint="eastAsia"/>
          <w:sz w:val="20"/>
          <w:lang w:eastAsia="ko-KR"/>
        </w:rPr>
        <w:t>한</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발전원의</w:t>
      </w:r>
      <w:proofErr w:type="spellEnd"/>
      <w:r>
        <w:rPr>
          <w:rFonts w:ascii="Times New Roman" w:hAnsi="Times New Roman" w:hint="eastAsia"/>
          <w:sz w:val="20"/>
          <w:lang w:eastAsia="ko-KR"/>
        </w:rPr>
        <w:t xml:space="preserve"> </w:t>
      </w:r>
      <w:r>
        <w:rPr>
          <w:rFonts w:ascii="Times New Roman" w:hAnsi="Times New Roman" w:hint="eastAsia"/>
          <w:sz w:val="20"/>
          <w:lang w:eastAsia="ko-KR"/>
        </w:rPr>
        <w:t>단위</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발전</w:t>
      </w:r>
      <w:r>
        <w:rPr>
          <w:rFonts w:ascii="Times New Roman" w:hAnsi="Times New Roman" w:hint="eastAsia"/>
          <w:sz w:val="20"/>
          <w:lang w:eastAsia="ko-KR"/>
        </w:rPr>
        <w:t xml:space="preserve"> </w:t>
      </w:r>
      <w:r>
        <w:rPr>
          <w:rFonts w:ascii="Times New Roman" w:hAnsi="Times New Roman" w:hint="eastAsia"/>
          <w:sz w:val="20"/>
          <w:lang w:eastAsia="ko-KR"/>
        </w:rPr>
        <w:t>비용을</w:t>
      </w:r>
      <w:r>
        <w:rPr>
          <w:rFonts w:ascii="Times New Roman" w:hAnsi="Times New Roman" w:hint="eastAsia"/>
          <w:sz w:val="20"/>
          <w:lang w:eastAsia="ko-KR"/>
        </w:rPr>
        <w:t xml:space="preserve"> </w:t>
      </w:r>
      <w:r>
        <w:rPr>
          <w:rFonts w:ascii="Times New Roman" w:hAnsi="Times New Roman" w:hint="eastAsia"/>
          <w:sz w:val="20"/>
          <w:lang w:eastAsia="ko-KR"/>
        </w:rPr>
        <w:t>단위</w:t>
      </w:r>
      <w:r>
        <w:rPr>
          <w:rFonts w:ascii="Times New Roman" w:hAnsi="Times New Roman" w:hint="eastAsia"/>
          <w:sz w:val="20"/>
          <w:lang w:eastAsia="ko-KR"/>
        </w:rPr>
        <w:t xml:space="preserve"> </w:t>
      </w:r>
      <w:r>
        <w:rPr>
          <w:rFonts w:ascii="Times New Roman" w:hAnsi="Times New Roman" w:hint="eastAsia"/>
          <w:sz w:val="20"/>
          <w:lang w:eastAsia="ko-KR"/>
        </w:rPr>
        <w:t>시간당</w:t>
      </w:r>
      <w:r>
        <w:rPr>
          <w:rFonts w:ascii="Times New Roman" w:hAnsi="Times New Roman" w:hint="eastAsia"/>
          <w:sz w:val="20"/>
          <w:lang w:eastAsia="ko-KR"/>
        </w:rPr>
        <w:t xml:space="preserve"> </w:t>
      </w:r>
      <w:r>
        <w:rPr>
          <w:rFonts w:ascii="Times New Roman" w:hAnsi="Times New Roman" w:hint="eastAsia"/>
          <w:sz w:val="20"/>
          <w:lang w:eastAsia="ko-KR"/>
        </w:rPr>
        <w:t>전력</w:t>
      </w:r>
      <w:r>
        <w:rPr>
          <w:rFonts w:ascii="Times New Roman" w:hAnsi="Times New Roman" w:hint="eastAsia"/>
          <w:sz w:val="20"/>
          <w:lang w:eastAsia="ko-KR"/>
        </w:rPr>
        <w:t xml:space="preserve"> </w:t>
      </w:r>
      <w:r>
        <w:rPr>
          <w:rFonts w:ascii="Times New Roman" w:hAnsi="Times New Roman" w:hint="eastAsia"/>
          <w:sz w:val="20"/>
          <w:lang w:eastAsia="ko-KR"/>
        </w:rPr>
        <w:t>생산량으로</w:t>
      </w:r>
      <w:r>
        <w:rPr>
          <w:rFonts w:ascii="Times New Roman" w:hAnsi="Times New Roman" w:hint="eastAsia"/>
          <w:sz w:val="20"/>
          <w:lang w:eastAsia="ko-KR"/>
        </w:rPr>
        <w:t xml:space="preserve"> </w:t>
      </w:r>
      <w:r>
        <w:rPr>
          <w:rFonts w:ascii="Times New Roman" w:hAnsi="Times New Roman" w:hint="eastAsia"/>
          <w:sz w:val="20"/>
          <w:lang w:eastAsia="ko-KR"/>
        </w:rPr>
        <w:t>나눈</w:t>
      </w:r>
      <w:r>
        <w:rPr>
          <w:rFonts w:ascii="Times New Roman" w:hAnsi="Times New Roman" w:hint="eastAsia"/>
          <w:sz w:val="20"/>
          <w:lang w:eastAsia="ko-KR"/>
        </w:rPr>
        <w:t xml:space="preserve"> </w:t>
      </w:r>
      <w:r>
        <w:rPr>
          <w:rFonts w:ascii="Times New Roman" w:hAnsi="Times New Roman" w:hint="eastAsia"/>
          <w:sz w:val="20"/>
          <w:lang w:eastAsia="ko-KR"/>
        </w:rPr>
        <w:t>값으로</w:t>
      </w:r>
      <w:r>
        <w:rPr>
          <w:rFonts w:ascii="Times New Roman" w:hAnsi="Times New Roman" w:hint="eastAsia"/>
          <w:sz w:val="20"/>
          <w:lang w:eastAsia="ko-KR"/>
        </w:rPr>
        <w:t xml:space="preserve">, </w:t>
      </w:r>
      <w:r>
        <w:rPr>
          <w:rFonts w:ascii="Times New Roman" w:hAnsi="Times New Roman" w:hint="eastAsia"/>
          <w:sz w:val="20"/>
          <w:lang w:eastAsia="ko-KR"/>
        </w:rPr>
        <w:t>대상</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발전원의</w:t>
      </w:r>
      <w:proofErr w:type="spellEnd"/>
      <w:r>
        <w:rPr>
          <w:rFonts w:ascii="Times New Roman" w:hAnsi="Times New Roman" w:hint="eastAsia"/>
          <w:sz w:val="20"/>
          <w:lang w:eastAsia="ko-KR"/>
        </w:rPr>
        <w:t xml:space="preserve"> </w:t>
      </w:r>
      <w:r>
        <w:rPr>
          <w:rFonts w:ascii="Times New Roman" w:hAnsi="Times New Roman" w:hint="eastAsia"/>
          <w:sz w:val="20"/>
          <w:lang w:eastAsia="ko-KR"/>
        </w:rPr>
        <w:t>금전적</w:t>
      </w:r>
      <w:r>
        <w:rPr>
          <w:rFonts w:ascii="Times New Roman" w:hAnsi="Times New Roman" w:hint="eastAsia"/>
          <w:sz w:val="20"/>
          <w:lang w:eastAsia="ko-KR"/>
        </w:rPr>
        <w:t xml:space="preserve"> </w:t>
      </w:r>
      <w:r>
        <w:rPr>
          <w:rFonts w:ascii="Times New Roman" w:hAnsi="Times New Roman" w:hint="eastAsia"/>
          <w:sz w:val="20"/>
          <w:lang w:eastAsia="ko-KR"/>
        </w:rPr>
        <w:t>효율</w:t>
      </w:r>
      <w:r>
        <w:rPr>
          <w:rFonts w:ascii="Times New Roman" w:hAnsi="Times New Roman" w:hint="eastAsia"/>
          <w:sz w:val="20"/>
          <w:lang w:eastAsia="ko-KR"/>
        </w:rPr>
        <w:t xml:space="preserve">, </w:t>
      </w:r>
      <w:r>
        <w:rPr>
          <w:rFonts w:ascii="Times New Roman" w:hAnsi="Times New Roman" w:hint="eastAsia"/>
          <w:sz w:val="20"/>
          <w:lang w:eastAsia="ko-KR"/>
        </w:rPr>
        <w:t>즉</w:t>
      </w:r>
      <w:r>
        <w:rPr>
          <w:rFonts w:ascii="Times New Roman" w:hAnsi="Times New Roman" w:hint="eastAsia"/>
          <w:sz w:val="20"/>
          <w:lang w:eastAsia="ko-KR"/>
        </w:rPr>
        <w:t xml:space="preserve"> </w:t>
      </w:r>
      <w:r>
        <w:rPr>
          <w:rFonts w:ascii="Times New Roman" w:hAnsi="Times New Roman" w:hint="eastAsia"/>
          <w:sz w:val="20"/>
          <w:lang w:eastAsia="ko-KR"/>
        </w:rPr>
        <w:t>가격</w:t>
      </w:r>
      <w:r>
        <w:rPr>
          <w:rFonts w:ascii="Times New Roman" w:hAnsi="Times New Roman" w:hint="eastAsia"/>
          <w:sz w:val="20"/>
          <w:lang w:eastAsia="ko-KR"/>
        </w:rPr>
        <w:t xml:space="preserve"> </w:t>
      </w:r>
      <w:r>
        <w:rPr>
          <w:rFonts w:ascii="Times New Roman" w:hAnsi="Times New Roman" w:hint="eastAsia"/>
          <w:sz w:val="20"/>
          <w:lang w:eastAsia="ko-KR"/>
        </w:rPr>
        <w:t>경쟁력을</w:t>
      </w:r>
      <w:r>
        <w:rPr>
          <w:rFonts w:ascii="Times New Roman" w:hAnsi="Times New Roman" w:hint="eastAsia"/>
          <w:sz w:val="20"/>
          <w:lang w:eastAsia="ko-KR"/>
        </w:rPr>
        <w:t xml:space="preserve"> </w:t>
      </w:r>
      <w:r>
        <w:rPr>
          <w:rFonts w:ascii="Times New Roman" w:hAnsi="Times New Roman" w:hint="eastAsia"/>
          <w:sz w:val="20"/>
          <w:lang w:eastAsia="ko-KR"/>
        </w:rPr>
        <w:t>비교하는</w:t>
      </w:r>
      <w:r>
        <w:rPr>
          <w:rFonts w:ascii="Times New Roman" w:hAnsi="Times New Roman" w:hint="eastAsia"/>
          <w:sz w:val="20"/>
          <w:lang w:eastAsia="ko-KR"/>
        </w:rPr>
        <w:t xml:space="preserve"> </w:t>
      </w:r>
      <w:r>
        <w:rPr>
          <w:rFonts w:ascii="Times New Roman" w:hAnsi="Times New Roman" w:hint="eastAsia"/>
          <w:sz w:val="20"/>
          <w:lang w:eastAsia="ko-KR"/>
        </w:rPr>
        <w:t>지표로</w:t>
      </w:r>
      <w:r>
        <w:rPr>
          <w:rFonts w:ascii="Times New Roman" w:hAnsi="Times New Roman" w:hint="eastAsia"/>
          <w:sz w:val="20"/>
          <w:lang w:eastAsia="ko-KR"/>
        </w:rPr>
        <w:t xml:space="preserve"> </w:t>
      </w:r>
      <w:r>
        <w:rPr>
          <w:rFonts w:ascii="Times New Roman" w:hAnsi="Times New Roman" w:hint="eastAsia"/>
          <w:sz w:val="20"/>
          <w:lang w:eastAsia="ko-KR"/>
        </w:rPr>
        <w:t>쓰인다</w:t>
      </w:r>
      <w:r>
        <w:rPr>
          <w:rFonts w:ascii="Times New Roman" w:hAnsi="Times New Roman" w:hint="eastAsia"/>
          <w:sz w:val="20"/>
          <w:lang w:eastAsia="ko-KR"/>
        </w:rPr>
        <w:t xml:space="preserve">. </w:t>
      </w:r>
      <w:proofErr w:type="gramStart"/>
      <w:r>
        <w:rPr>
          <w:rFonts w:ascii="Times New Roman" w:hAnsi="Times New Roman" w:hint="eastAsia"/>
          <w:sz w:val="20"/>
          <w:lang w:eastAsia="ko-KR"/>
        </w:rPr>
        <w:t>현재로서는</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신재생</w:t>
      </w:r>
      <w:proofErr w:type="spellEnd"/>
      <w:proofErr w:type="gramEnd"/>
      <w:r>
        <w:rPr>
          <w:rFonts w:ascii="Times New Roman" w:hAnsi="Times New Roman" w:hint="eastAsia"/>
          <w:sz w:val="20"/>
          <w:lang w:eastAsia="ko-KR"/>
        </w:rPr>
        <w:t xml:space="preserve"> </w:t>
      </w:r>
      <w:r>
        <w:rPr>
          <w:rFonts w:ascii="Times New Roman" w:hAnsi="Times New Roman" w:hint="eastAsia"/>
          <w:sz w:val="20"/>
          <w:lang w:eastAsia="ko-KR"/>
        </w:rPr>
        <w:t>에너지원이</w:t>
      </w:r>
      <w:r>
        <w:rPr>
          <w:rFonts w:ascii="Times New Roman" w:hAnsi="Times New Roman" w:hint="eastAsia"/>
          <w:sz w:val="20"/>
          <w:lang w:eastAsia="ko-KR"/>
        </w:rPr>
        <w:t xml:space="preserve"> </w:t>
      </w:r>
      <w:r>
        <w:rPr>
          <w:rFonts w:ascii="Times New Roman" w:hAnsi="Times New Roman" w:hint="eastAsia"/>
          <w:sz w:val="20"/>
          <w:lang w:eastAsia="ko-KR"/>
        </w:rPr>
        <w:t>화석연료를</w:t>
      </w:r>
      <w:r>
        <w:rPr>
          <w:rFonts w:ascii="Times New Roman" w:hAnsi="Times New Roman" w:hint="eastAsia"/>
          <w:sz w:val="20"/>
          <w:lang w:eastAsia="ko-KR"/>
        </w:rPr>
        <w:t xml:space="preserve"> </w:t>
      </w:r>
      <w:r>
        <w:rPr>
          <w:rFonts w:ascii="Times New Roman" w:hAnsi="Times New Roman" w:hint="eastAsia"/>
          <w:sz w:val="20"/>
          <w:lang w:eastAsia="ko-KR"/>
        </w:rPr>
        <w:t>사용하는</w:t>
      </w:r>
      <w:r>
        <w:rPr>
          <w:rFonts w:ascii="Times New Roman" w:hAnsi="Times New Roman" w:hint="eastAsia"/>
          <w:sz w:val="20"/>
          <w:lang w:eastAsia="ko-KR"/>
        </w:rPr>
        <w:t xml:space="preserve"> </w:t>
      </w:r>
      <w:r>
        <w:rPr>
          <w:rFonts w:ascii="Times New Roman" w:hAnsi="Times New Roman" w:hint="eastAsia"/>
          <w:sz w:val="20"/>
          <w:lang w:eastAsia="ko-KR"/>
        </w:rPr>
        <w:t>재래식</w:t>
      </w:r>
      <w:r>
        <w:rPr>
          <w:rFonts w:ascii="Times New Roman" w:hAnsi="Times New Roman" w:hint="eastAsia"/>
          <w:sz w:val="20"/>
          <w:lang w:eastAsia="ko-KR"/>
        </w:rPr>
        <w:t xml:space="preserve"> </w:t>
      </w:r>
      <w:proofErr w:type="spellStart"/>
      <w:r>
        <w:rPr>
          <w:rFonts w:ascii="Times New Roman" w:hAnsi="Times New Roman" w:hint="eastAsia"/>
          <w:sz w:val="20"/>
          <w:lang w:eastAsia="ko-KR"/>
        </w:rPr>
        <w:t>발전원을</w:t>
      </w:r>
      <w:proofErr w:type="spellEnd"/>
      <w:r>
        <w:rPr>
          <w:rFonts w:ascii="Times New Roman" w:hAnsi="Times New Roman" w:hint="eastAsia"/>
          <w:sz w:val="20"/>
          <w:lang w:eastAsia="ko-KR"/>
        </w:rPr>
        <w:t xml:space="preserve"> </w:t>
      </w:r>
      <w:r>
        <w:rPr>
          <w:rFonts w:ascii="Times New Roman" w:hAnsi="Times New Roman" w:hint="eastAsia"/>
          <w:sz w:val="20"/>
          <w:lang w:eastAsia="ko-KR"/>
        </w:rPr>
        <w:t>대체하지</w:t>
      </w:r>
      <w:r>
        <w:rPr>
          <w:rFonts w:ascii="Times New Roman" w:hAnsi="Times New Roman" w:hint="eastAsia"/>
          <w:sz w:val="20"/>
          <w:lang w:eastAsia="ko-KR"/>
        </w:rPr>
        <w:t xml:space="preserve"> </w:t>
      </w:r>
      <w:r>
        <w:rPr>
          <w:rFonts w:ascii="Times New Roman" w:hAnsi="Times New Roman" w:hint="eastAsia"/>
          <w:sz w:val="20"/>
          <w:lang w:eastAsia="ko-KR"/>
        </w:rPr>
        <w:t>못하고</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풍력발전의</w:t>
      </w:r>
      <w:r>
        <w:rPr>
          <w:rFonts w:ascii="Times New Roman" w:hAnsi="Times New Roman" w:hint="eastAsia"/>
          <w:sz w:val="20"/>
          <w:lang w:eastAsia="ko-KR"/>
        </w:rPr>
        <w:t xml:space="preserve"> </w:t>
      </w:r>
      <w:r>
        <w:rPr>
          <w:rFonts w:ascii="Times New Roman" w:hAnsi="Times New Roman" w:hint="eastAsia"/>
          <w:sz w:val="20"/>
          <w:lang w:eastAsia="ko-KR"/>
        </w:rPr>
        <w:t>핵심</w:t>
      </w:r>
      <w:r>
        <w:rPr>
          <w:rFonts w:ascii="Times New Roman" w:hAnsi="Times New Roman" w:hint="eastAsia"/>
          <w:sz w:val="20"/>
          <w:lang w:eastAsia="ko-KR"/>
        </w:rPr>
        <w:t xml:space="preserve"> </w:t>
      </w:r>
      <w:r>
        <w:rPr>
          <w:rFonts w:ascii="Times New Roman" w:hAnsi="Times New Roman" w:hint="eastAsia"/>
          <w:sz w:val="20"/>
          <w:lang w:eastAsia="ko-KR"/>
        </w:rPr>
        <w:t>기술</w:t>
      </w:r>
      <w:r>
        <w:rPr>
          <w:rFonts w:ascii="Times New Roman" w:hAnsi="Times New Roman" w:hint="eastAsia"/>
          <w:sz w:val="20"/>
          <w:lang w:eastAsia="ko-KR"/>
        </w:rPr>
        <w:t xml:space="preserve"> </w:t>
      </w:r>
      <w:r>
        <w:rPr>
          <w:rFonts w:ascii="Times New Roman" w:hAnsi="Times New Roman" w:hint="eastAsia"/>
          <w:sz w:val="20"/>
          <w:lang w:eastAsia="ko-KR"/>
        </w:rPr>
        <w:t>및</w:t>
      </w:r>
      <w:r>
        <w:rPr>
          <w:rFonts w:ascii="Times New Roman" w:hAnsi="Times New Roman" w:hint="eastAsia"/>
          <w:sz w:val="20"/>
          <w:lang w:eastAsia="ko-KR"/>
        </w:rPr>
        <w:t xml:space="preserve"> </w:t>
      </w:r>
      <w:r>
        <w:rPr>
          <w:rFonts w:ascii="Times New Roman" w:hAnsi="Times New Roman" w:hint="eastAsia"/>
          <w:sz w:val="20"/>
          <w:lang w:eastAsia="ko-KR"/>
        </w:rPr>
        <w:t>최신</w:t>
      </w:r>
      <w:r>
        <w:rPr>
          <w:rFonts w:ascii="Times New Roman" w:hAnsi="Times New Roman" w:hint="eastAsia"/>
          <w:sz w:val="20"/>
          <w:lang w:eastAsia="ko-KR"/>
        </w:rPr>
        <w:t xml:space="preserve"> </w:t>
      </w:r>
      <w:r>
        <w:rPr>
          <w:rFonts w:ascii="Times New Roman" w:hAnsi="Times New Roman" w:hint="eastAsia"/>
          <w:sz w:val="20"/>
          <w:lang w:eastAsia="ko-KR"/>
        </w:rPr>
        <w:t>연구</w:t>
      </w:r>
      <w:r>
        <w:rPr>
          <w:rFonts w:ascii="Times New Roman" w:hAnsi="Times New Roman" w:hint="eastAsia"/>
          <w:sz w:val="20"/>
          <w:lang w:eastAsia="ko-KR"/>
        </w:rPr>
        <w:t xml:space="preserve"> </w:t>
      </w:r>
      <w:r>
        <w:rPr>
          <w:rFonts w:ascii="Times New Roman" w:hAnsi="Times New Roman" w:hint="eastAsia"/>
          <w:sz w:val="20"/>
          <w:lang w:eastAsia="ko-KR"/>
        </w:rPr>
        <w:t>동향을</w:t>
      </w:r>
      <w:r>
        <w:rPr>
          <w:rFonts w:ascii="Times New Roman" w:hAnsi="Times New Roman" w:hint="eastAsia"/>
          <w:sz w:val="20"/>
          <w:lang w:eastAsia="ko-KR"/>
        </w:rPr>
        <w:t xml:space="preserve"> </w:t>
      </w:r>
      <w:r>
        <w:rPr>
          <w:rFonts w:ascii="Times New Roman" w:hAnsi="Times New Roman" w:hint="eastAsia"/>
          <w:sz w:val="20"/>
          <w:lang w:eastAsia="ko-KR"/>
        </w:rPr>
        <w:t>분석하여</w:t>
      </w:r>
      <w:r>
        <w:rPr>
          <w:rFonts w:ascii="Times New Roman" w:hAnsi="Times New Roman" w:hint="eastAsia"/>
          <w:sz w:val="20"/>
          <w:lang w:eastAsia="ko-KR"/>
        </w:rPr>
        <w:t xml:space="preserve"> LCOE </w:t>
      </w:r>
      <w:r>
        <w:rPr>
          <w:rFonts w:ascii="Times New Roman" w:hAnsi="Times New Roman" w:hint="eastAsia"/>
          <w:sz w:val="20"/>
          <w:lang w:eastAsia="ko-KR"/>
        </w:rPr>
        <w:t>변화</w:t>
      </w:r>
      <w:r>
        <w:rPr>
          <w:rFonts w:ascii="Times New Roman" w:hAnsi="Times New Roman" w:hint="eastAsia"/>
          <w:sz w:val="20"/>
          <w:lang w:eastAsia="ko-KR"/>
        </w:rPr>
        <w:t xml:space="preserve"> </w:t>
      </w:r>
      <w:r>
        <w:rPr>
          <w:rFonts w:ascii="Times New Roman" w:hAnsi="Times New Roman" w:hint="eastAsia"/>
          <w:sz w:val="20"/>
          <w:lang w:eastAsia="ko-KR"/>
        </w:rPr>
        <w:t>양상을</w:t>
      </w:r>
      <w:r>
        <w:rPr>
          <w:rFonts w:ascii="Times New Roman" w:hAnsi="Times New Roman" w:hint="eastAsia"/>
          <w:sz w:val="20"/>
          <w:lang w:eastAsia="ko-KR"/>
        </w:rPr>
        <w:t xml:space="preserve"> </w:t>
      </w:r>
      <w:r>
        <w:rPr>
          <w:rFonts w:ascii="Times New Roman" w:hAnsi="Times New Roman" w:hint="eastAsia"/>
          <w:sz w:val="20"/>
          <w:lang w:eastAsia="ko-KR"/>
        </w:rPr>
        <w:t>도출하였다</w:t>
      </w:r>
      <w:r>
        <w:rPr>
          <w:rFonts w:ascii="Times New Roman" w:hAnsi="Times New Roman" w:hint="eastAsia"/>
          <w:sz w:val="20"/>
          <w:lang w:eastAsia="ko-KR"/>
        </w:rPr>
        <w:t>.</w:t>
      </w:r>
    </w:p>
    <w:p w:rsidR="008D4CCB" w:rsidRDefault="000601E2" w:rsidP="008D4CCB">
      <w:pPr>
        <w:pStyle w:val="SectionTitle"/>
        <w:rPr>
          <w:rFonts w:ascii="Times New Roman" w:hAnsi="Times New Roman" w:hint="eastAsia"/>
        </w:rPr>
      </w:pPr>
      <w:r w:rsidRPr="00A63045">
        <w:rPr>
          <w:rFonts w:ascii="Times New Roman" w:hAnsi="Times New Roman" w:hint="eastAsia"/>
          <w:highlight w:val="yellow"/>
        </w:rPr>
        <w:t>재료</w:t>
      </w:r>
      <w:r w:rsidRPr="00A63045">
        <w:rPr>
          <w:rFonts w:ascii="Times New Roman" w:hAnsi="Times New Roman" w:hint="eastAsia"/>
          <w:highlight w:val="yellow"/>
        </w:rPr>
        <w:t xml:space="preserve"> </w:t>
      </w:r>
      <w:r w:rsidRPr="00A63045">
        <w:rPr>
          <w:rFonts w:ascii="Times New Roman" w:hAnsi="Times New Roman" w:hint="eastAsia"/>
          <w:highlight w:val="yellow"/>
        </w:rPr>
        <w:t>및</w:t>
      </w:r>
      <w:r w:rsidRPr="00A63045">
        <w:rPr>
          <w:rFonts w:ascii="Times New Roman" w:hAnsi="Times New Roman" w:hint="eastAsia"/>
          <w:highlight w:val="yellow"/>
        </w:rPr>
        <w:t xml:space="preserve"> </w:t>
      </w:r>
      <w:r w:rsidRPr="00A63045">
        <w:rPr>
          <w:rFonts w:ascii="Times New Roman" w:hAnsi="Times New Roman" w:hint="eastAsia"/>
          <w:highlight w:val="yellow"/>
        </w:rPr>
        <w:t>방법</w:t>
      </w:r>
      <w:r w:rsidRPr="00A63045">
        <w:rPr>
          <w:rFonts w:ascii="Times New Roman" w:hAnsi="Times New Roman" w:hint="eastAsia"/>
          <w:highlight w:val="yellow"/>
        </w:rPr>
        <w:t xml:space="preserve"> </w:t>
      </w:r>
      <w:proofErr w:type="gramStart"/>
      <w:r w:rsidRPr="00A63045">
        <w:rPr>
          <w:rFonts w:ascii="Times New Roman" w:hAnsi="Times New Roman" w:hint="eastAsia"/>
          <w:highlight w:val="yellow"/>
        </w:rPr>
        <w:t>(</w:t>
      </w:r>
      <w:r w:rsidRPr="00A63045">
        <w:rPr>
          <w:rFonts w:ascii="Times New Roman" w:hAnsi="Times New Roman"/>
          <w:highlight w:val="yellow"/>
        </w:rPr>
        <w:t xml:space="preserve"> Materials</w:t>
      </w:r>
      <w:proofErr w:type="gramEnd"/>
      <w:r w:rsidRPr="00A63045">
        <w:rPr>
          <w:rFonts w:ascii="Times New Roman" w:hAnsi="Times New Roman"/>
          <w:highlight w:val="yellow"/>
        </w:rPr>
        <w:t xml:space="preserve"> and Methods )</w:t>
      </w:r>
    </w:p>
    <w:p w:rsidR="000601E2" w:rsidRPr="008D4CCB" w:rsidRDefault="000601E2" w:rsidP="008D4CCB">
      <w:pPr>
        <w:pStyle w:val="SectionTitle"/>
        <w:ind w:firstLineChars="100" w:firstLine="200"/>
        <w:rPr>
          <w:rFonts w:ascii="Times New Roman" w:hAnsi="Times New Roman"/>
          <w:highlight w:val="yellow"/>
        </w:rPr>
      </w:pPr>
      <w:r w:rsidRPr="00363571">
        <w:rPr>
          <w:rFonts w:hint="eastAsia"/>
        </w:rPr>
        <w:t>첫</w:t>
      </w:r>
      <w:r w:rsidRPr="00363571">
        <w:rPr>
          <w:rFonts w:hint="eastAsia"/>
        </w:rPr>
        <w:t xml:space="preserve"> </w:t>
      </w:r>
      <w:r w:rsidRPr="00363571">
        <w:rPr>
          <w:rFonts w:hint="eastAsia"/>
        </w:rPr>
        <w:t>번째로</w:t>
      </w:r>
      <w:r w:rsidRPr="00363571">
        <w:rPr>
          <w:rFonts w:hint="eastAsia"/>
        </w:rPr>
        <w:t xml:space="preserve">, </w:t>
      </w:r>
      <w:r w:rsidRPr="00363571">
        <w:rPr>
          <w:rFonts w:hint="eastAsia"/>
        </w:rPr>
        <w:t>풍력발전의</w:t>
      </w:r>
      <w:r w:rsidRPr="00363571">
        <w:rPr>
          <w:rFonts w:hint="eastAsia"/>
        </w:rPr>
        <w:t xml:space="preserve"> </w:t>
      </w:r>
      <w:r w:rsidRPr="00363571">
        <w:rPr>
          <w:rFonts w:hint="eastAsia"/>
        </w:rPr>
        <w:t>핵심</w:t>
      </w:r>
      <w:r w:rsidRPr="00363571">
        <w:rPr>
          <w:rFonts w:hint="eastAsia"/>
        </w:rPr>
        <w:t xml:space="preserve"> </w:t>
      </w:r>
      <w:r w:rsidRPr="00363571">
        <w:rPr>
          <w:rFonts w:hint="eastAsia"/>
        </w:rPr>
        <w:t>기술은</w:t>
      </w:r>
      <w:r w:rsidRPr="00363571">
        <w:rPr>
          <w:rFonts w:hint="eastAsia"/>
        </w:rPr>
        <w:t xml:space="preserve"> </w:t>
      </w:r>
      <w:r w:rsidRPr="00363571">
        <w:rPr>
          <w:rFonts w:hint="eastAsia"/>
        </w:rPr>
        <w:t>터빈</w:t>
      </w:r>
      <w:r w:rsidRPr="00363571">
        <w:rPr>
          <w:rFonts w:hint="eastAsia"/>
        </w:rPr>
        <w:t xml:space="preserve">, </w:t>
      </w:r>
      <w:r w:rsidRPr="00363571">
        <w:rPr>
          <w:rFonts w:hint="eastAsia"/>
        </w:rPr>
        <w:t>즉</w:t>
      </w:r>
      <w:r w:rsidRPr="00363571">
        <w:rPr>
          <w:rFonts w:hint="eastAsia"/>
        </w:rPr>
        <w:t xml:space="preserve"> </w:t>
      </w:r>
      <w:r w:rsidRPr="00363571">
        <w:rPr>
          <w:rFonts w:hint="eastAsia"/>
        </w:rPr>
        <w:t>이를</w:t>
      </w:r>
      <w:r w:rsidRPr="00363571">
        <w:rPr>
          <w:rFonts w:hint="eastAsia"/>
        </w:rPr>
        <w:t xml:space="preserve"> </w:t>
      </w:r>
      <w:r w:rsidRPr="00363571">
        <w:rPr>
          <w:rFonts w:hint="eastAsia"/>
        </w:rPr>
        <w:t>이루는</w:t>
      </w:r>
      <w:r w:rsidRPr="00363571">
        <w:rPr>
          <w:rFonts w:hint="eastAsia"/>
        </w:rPr>
        <w:t xml:space="preserve"> </w:t>
      </w:r>
      <w:r w:rsidRPr="00363571">
        <w:rPr>
          <w:rFonts w:hint="eastAsia"/>
        </w:rPr>
        <w:t>타워</w:t>
      </w:r>
      <w:r w:rsidRPr="00363571">
        <w:rPr>
          <w:rFonts w:hint="eastAsia"/>
        </w:rPr>
        <w:t xml:space="preserve">, </w:t>
      </w:r>
      <w:r w:rsidRPr="00363571">
        <w:rPr>
          <w:rFonts w:hint="eastAsia"/>
        </w:rPr>
        <w:t>날개라고</w:t>
      </w:r>
      <w:r w:rsidRPr="00363571">
        <w:rPr>
          <w:rFonts w:hint="eastAsia"/>
        </w:rPr>
        <w:t xml:space="preserve"> </w:t>
      </w:r>
      <w:r w:rsidRPr="00363571">
        <w:rPr>
          <w:rFonts w:hint="eastAsia"/>
        </w:rPr>
        <w:t>할</w:t>
      </w:r>
      <w:r w:rsidRPr="00363571">
        <w:rPr>
          <w:rFonts w:hint="eastAsia"/>
        </w:rPr>
        <w:t xml:space="preserve"> </w:t>
      </w:r>
      <w:r w:rsidRPr="00363571">
        <w:rPr>
          <w:rFonts w:hint="eastAsia"/>
        </w:rPr>
        <w:t>수</w:t>
      </w:r>
      <w:r w:rsidRPr="00363571">
        <w:rPr>
          <w:rFonts w:hint="eastAsia"/>
        </w:rPr>
        <w:t xml:space="preserve"> </w:t>
      </w:r>
      <w:r w:rsidRPr="00363571">
        <w:rPr>
          <w:rFonts w:hint="eastAsia"/>
        </w:rPr>
        <w:t>있다</w:t>
      </w:r>
      <w:r w:rsidRPr="00363571">
        <w:rPr>
          <w:rFonts w:hint="eastAsia"/>
        </w:rPr>
        <w:t xml:space="preserve">. </w:t>
      </w:r>
      <w:r w:rsidRPr="00363571">
        <w:rPr>
          <w:rFonts w:hint="eastAsia"/>
        </w:rPr>
        <w:t>최근에는</w:t>
      </w:r>
      <w:r w:rsidRPr="00363571">
        <w:rPr>
          <w:rFonts w:hint="eastAsia"/>
        </w:rPr>
        <w:t xml:space="preserve"> </w:t>
      </w:r>
      <w:r w:rsidRPr="00363571">
        <w:rPr>
          <w:rFonts w:hint="eastAsia"/>
        </w:rPr>
        <w:t>더</w:t>
      </w:r>
      <w:r w:rsidRPr="00363571">
        <w:rPr>
          <w:rFonts w:hint="eastAsia"/>
        </w:rPr>
        <w:t xml:space="preserve"> </w:t>
      </w:r>
      <w:r w:rsidRPr="00363571">
        <w:rPr>
          <w:rFonts w:hint="eastAsia"/>
        </w:rPr>
        <w:t>큰</w:t>
      </w:r>
      <w:r w:rsidRPr="00363571">
        <w:rPr>
          <w:rFonts w:hint="eastAsia"/>
        </w:rPr>
        <w:t xml:space="preserve"> </w:t>
      </w:r>
      <w:r w:rsidRPr="00363571">
        <w:rPr>
          <w:rFonts w:hint="eastAsia"/>
        </w:rPr>
        <w:t>날개와</w:t>
      </w:r>
      <w:r w:rsidRPr="00363571">
        <w:rPr>
          <w:rFonts w:hint="eastAsia"/>
        </w:rPr>
        <w:t xml:space="preserve"> </w:t>
      </w:r>
      <w:r w:rsidRPr="00363571">
        <w:rPr>
          <w:rFonts w:hint="eastAsia"/>
        </w:rPr>
        <w:t>타워를</w:t>
      </w:r>
      <w:r w:rsidRPr="00363571">
        <w:rPr>
          <w:rFonts w:hint="eastAsia"/>
        </w:rPr>
        <w:t xml:space="preserve"> </w:t>
      </w:r>
      <w:r w:rsidRPr="00363571">
        <w:rPr>
          <w:rFonts w:hint="eastAsia"/>
        </w:rPr>
        <w:t>가진</w:t>
      </w:r>
      <w:r w:rsidRPr="00363571">
        <w:rPr>
          <w:rFonts w:hint="eastAsia"/>
        </w:rPr>
        <w:t xml:space="preserve"> </w:t>
      </w:r>
      <w:r w:rsidRPr="00363571">
        <w:rPr>
          <w:rFonts w:hint="eastAsia"/>
        </w:rPr>
        <w:t>초대형</w:t>
      </w:r>
      <w:r w:rsidRPr="00363571">
        <w:rPr>
          <w:rFonts w:hint="eastAsia"/>
        </w:rPr>
        <w:t xml:space="preserve"> </w:t>
      </w:r>
      <w:r w:rsidRPr="00363571">
        <w:rPr>
          <w:rFonts w:hint="eastAsia"/>
        </w:rPr>
        <w:t>터빈이</w:t>
      </w:r>
      <w:r w:rsidRPr="00363571">
        <w:rPr>
          <w:rFonts w:hint="eastAsia"/>
        </w:rPr>
        <w:t xml:space="preserve"> </w:t>
      </w:r>
      <w:r w:rsidRPr="00363571">
        <w:rPr>
          <w:rFonts w:hint="eastAsia"/>
        </w:rPr>
        <w:t>개발되고</w:t>
      </w:r>
      <w:r w:rsidRPr="00363571">
        <w:rPr>
          <w:rFonts w:hint="eastAsia"/>
        </w:rPr>
        <w:t xml:space="preserve"> </w:t>
      </w:r>
      <w:r w:rsidRPr="00363571">
        <w:rPr>
          <w:rFonts w:hint="eastAsia"/>
        </w:rPr>
        <w:t>있다</w:t>
      </w:r>
      <w:r w:rsidRPr="00363571">
        <w:rPr>
          <w:rFonts w:hint="eastAsia"/>
        </w:rPr>
        <w:t>. GE</w:t>
      </w:r>
      <w:r w:rsidRPr="00363571">
        <w:rPr>
          <w:rFonts w:hint="eastAsia"/>
        </w:rPr>
        <w:t>사의</w:t>
      </w:r>
      <w:r w:rsidRPr="00363571">
        <w:rPr>
          <w:rFonts w:hint="eastAsia"/>
        </w:rPr>
        <w:t xml:space="preserve"> </w:t>
      </w:r>
      <w:proofErr w:type="spellStart"/>
      <w:r w:rsidRPr="00363571">
        <w:rPr>
          <w:rFonts w:hint="eastAsia"/>
        </w:rPr>
        <w:t>Haliade</w:t>
      </w:r>
      <w:proofErr w:type="spellEnd"/>
      <w:r w:rsidRPr="00363571">
        <w:rPr>
          <w:rFonts w:hint="eastAsia"/>
        </w:rPr>
        <w:t>-X</w:t>
      </w:r>
      <w:r w:rsidRPr="00363571">
        <w:rPr>
          <w:rFonts w:hint="eastAsia"/>
        </w:rPr>
        <w:t>는</w:t>
      </w:r>
      <w:r w:rsidRPr="00363571">
        <w:rPr>
          <w:rFonts w:hint="eastAsia"/>
        </w:rPr>
        <w:t xml:space="preserve"> 12-14MW</w:t>
      </w:r>
      <w:r w:rsidRPr="00363571">
        <w:rPr>
          <w:rFonts w:hint="eastAsia"/>
        </w:rPr>
        <w:t>의</w:t>
      </w:r>
      <w:r w:rsidRPr="00363571">
        <w:rPr>
          <w:rFonts w:hint="eastAsia"/>
        </w:rPr>
        <w:t xml:space="preserve"> </w:t>
      </w:r>
      <w:r w:rsidRPr="00363571">
        <w:rPr>
          <w:rFonts w:hint="eastAsia"/>
        </w:rPr>
        <w:t>출력을</w:t>
      </w:r>
      <w:r w:rsidRPr="00363571">
        <w:rPr>
          <w:rFonts w:hint="eastAsia"/>
        </w:rPr>
        <w:t xml:space="preserve"> </w:t>
      </w:r>
      <w:r w:rsidRPr="00363571">
        <w:rPr>
          <w:rFonts w:hint="eastAsia"/>
        </w:rPr>
        <w:t>낼</w:t>
      </w:r>
      <w:r w:rsidRPr="00363571">
        <w:rPr>
          <w:rFonts w:hint="eastAsia"/>
        </w:rPr>
        <w:t xml:space="preserve"> </w:t>
      </w:r>
      <w:r w:rsidRPr="00363571">
        <w:rPr>
          <w:rFonts w:hint="eastAsia"/>
        </w:rPr>
        <w:t>수</w:t>
      </w:r>
      <w:r w:rsidRPr="00363571">
        <w:rPr>
          <w:rFonts w:hint="eastAsia"/>
        </w:rPr>
        <w:t xml:space="preserve"> </w:t>
      </w:r>
      <w:r w:rsidRPr="00363571">
        <w:rPr>
          <w:rFonts w:hint="eastAsia"/>
        </w:rPr>
        <w:t>있으며</w:t>
      </w:r>
      <w:r w:rsidRPr="00363571">
        <w:rPr>
          <w:rFonts w:hint="eastAsia"/>
        </w:rPr>
        <w:t xml:space="preserve">, </w:t>
      </w:r>
      <w:r w:rsidRPr="00363571">
        <w:rPr>
          <w:rFonts w:hint="eastAsia"/>
        </w:rPr>
        <w:t>날개</w:t>
      </w:r>
      <w:r w:rsidRPr="00363571">
        <w:rPr>
          <w:rFonts w:hint="eastAsia"/>
        </w:rPr>
        <w:t xml:space="preserve"> </w:t>
      </w:r>
      <w:r w:rsidRPr="00363571">
        <w:rPr>
          <w:rFonts w:hint="eastAsia"/>
        </w:rPr>
        <w:t>길이는</w:t>
      </w:r>
      <w:r w:rsidRPr="00363571">
        <w:rPr>
          <w:rFonts w:hint="eastAsia"/>
        </w:rPr>
        <w:t xml:space="preserve"> 107m, </w:t>
      </w:r>
      <w:r w:rsidRPr="00363571">
        <w:rPr>
          <w:rFonts w:hint="eastAsia"/>
        </w:rPr>
        <w:t>허브</w:t>
      </w:r>
      <w:r w:rsidRPr="00363571">
        <w:rPr>
          <w:rFonts w:hint="eastAsia"/>
        </w:rPr>
        <w:t xml:space="preserve"> </w:t>
      </w:r>
      <w:r w:rsidRPr="00363571">
        <w:rPr>
          <w:rFonts w:hint="eastAsia"/>
        </w:rPr>
        <w:t>높이는</w:t>
      </w:r>
      <w:r w:rsidRPr="00363571">
        <w:rPr>
          <w:rFonts w:hint="eastAsia"/>
        </w:rPr>
        <w:t xml:space="preserve"> 260m</w:t>
      </w:r>
      <w:r w:rsidRPr="00363571">
        <w:rPr>
          <w:rFonts w:hint="eastAsia"/>
        </w:rPr>
        <w:t>이다</w:t>
      </w:r>
      <w:r w:rsidRPr="00363571">
        <w:rPr>
          <w:rFonts w:hint="eastAsia"/>
        </w:rPr>
        <w:t xml:space="preserve">. </w:t>
      </w:r>
      <w:r w:rsidRPr="00363571">
        <w:rPr>
          <w:rFonts w:hint="eastAsia"/>
        </w:rPr>
        <w:t>단일</w:t>
      </w:r>
      <w:r w:rsidRPr="00363571">
        <w:rPr>
          <w:rFonts w:hint="eastAsia"/>
        </w:rPr>
        <w:t xml:space="preserve"> </w:t>
      </w:r>
      <w:r w:rsidRPr="00363571">
        <w:rPr>
          <w:rFonts w:hint="eastAsia"/>
        </w:rPr>
        <w:t>터빈으로</w:t>
      </w:r>
      <w:r w:rsidRPr="00363571">
        <w:rPr>
          <w:rFonts w:hint="eastAsia"/>
        </w:rPr>
        <w:t xml:space="preserve"> </w:t>
      </w:r>
      <w:r w:rsidRPr="00363571">
        <w:rPr>
          <w:rFonts w:hint="eastAsia"/>
        </w:rPr>
        <w:t>연간</w:t>
      </w:r>
      <w:r w:rsidRPr="00363571">
        <w:rPr>
          <w:rFonts w:hint="eastAsia"/>
        </w:rPr>
        <w:t xml:space="preserve"> </w:t>
      </w:r>
      <w:r w:rsidRPr="00363571">
        <w:rPr>
          <w:rFonts w:hint="eastAsia"/>
        </w:rPr>
        <w:t>약</w:t>
      </w:r>
      <w:r w:rsidRPr="00363571">
        <w:rPr>
          <w:rFonts w:hint="eastAsia"/>
        </w:rPr>
        <w:t xml:space="preserve"> 67GWh</w:t>
      </w:r>
      <w:r w:rsidRPr="00363571">
        <w:rPr>
          <w:rFonts w:hint="eastAsia"/>
        </w:rPr>
        <w:t>의</w:t>
      </w:r>
      <w:r w:rsidRPr="00363571">
        <w:rPr>
          <w:rFonts w:hint="eastAsia"/>
        </w:rPr>
        <w:t xml:space="preserve"> </w:t>
      </w:r>
      <w:r w:rsidRPr="00363571">
        <w:rPr>
          <w:rFonts w:hint="eastAsia"/>
        </w:rPr>
        <w:t>전력을</w:t>
      </w:r>
      <w:r w:rsidRPr="00363571">
        <w:rPr>
          <w:rFonts w:hint="eastAsia"/>
        </w:rPr>
        <w:t xml:space="preserve"> </w:t>
      </w:r>
      <w:r w:rsidRPr="00363571">
        <w:rPr>
          <w:rFonts w:hint="eastAsia"/>
        </w:rPr>
        <w:t>생산할</w:t>
      </w:r>
      <w:r w:rsidRPr="00363571">
        <w:rPr>
          <w:rFonts w:hint="eastAsia"/>
        </w:rPr>
        <w:t xml:space="preserve"> </w:t>
      </w:r>
      <w:r w:rsidRPr="00363571">
        <w:rPr>
          <w:rFonts w:hint="eastAsia"/>
        </w:rPr>
        <w:t>수</w:t>
      </w:r>
      <w:r w:rsidRPr="00363571">
        <w:rPr>
          <w:rFonts w:hint="eastAsia"/>
        </w:rPr>
        <w:t xml:space="preserve"> </w:t>
      </w:r>
      <w:r w:rsidRPr="00363571">
        <w:rPr>
          <w:rFonts w:hint="eastAsia"/>
        </w:rPr>
        <w:t>있다</w:t>
      </w:r>
      <w:r w:rsidRPr="00363571">
        <w:rPr>
          <w:rFonts w:hint="eastAsia"/>
        </w:rPr>
        <w:t>.</w:t>
      </w:r>
      <w:r>
        <w:rPr>
          <w:rFonts w:ascii="Times New Roman" w:hAnsi="Times New Roman"/>
        </w:rPr>
        <w:br/>
      </w:r>
      <w:r>
        <w:rPr>
          <w:noProof/>
        </w:rPr>
        <w:drawing>
          <wp:inline distT="0" distB="0" distL="0" distR="0" wp14:anchorId="733503D5" wp14:editId="53E0EE46">
            <wp:extent cx="3044825" cy="1726565"/>
            <wp:effectExtent l="0" t="0" r="3175"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44825" cy="1726565"/>
                    </a:xfrm>
                    <a:prstGeom prst="rect">
                      <a:avLst/>
                    </a:prstGeom>
                  </pic:spPr>
                </pic:pic>
              </a:graphicData>
            </a:graphic>
          </wp:inline>
        </w:drawing>
      </w:r>
    </w:p>
    <w:p w:rsidR="000601E2" w:rsidRDefault="000601E2" w:rsidP="00363571">
      <w:pPr>
        <w:pStyle w:val="aa"/>
      </w:pPr>
      <w:r>
        <w:t xml:space="preserve">Figure </w:t>
      </w:r>
      <w:r w:rsidR="00E71183">
        <w:fldChar w:fldCharType="begin"/>
      </w:r>
      <w:r w:rsidR="00E71183">
        <w:instrText xml:space="preserve"> SEQ Figure \* ARABIC </w:instrText>
      </w:r>
      <w:r w:rsidR="00E71183">
        <w:fldChar w:fldCharType="separate"/>
      </w:r>
      <w:r>
        <w:rPr>
          <w:noProof/>
        </w:rPr>
        <w:t>1</w:t>
      </w:r>
      <w:r w:rsidR="00E71183">
        <w:rPr>
          <w:noProof/>
        </w:rPr>
        <w:fldChar w:fldCharType="end"/>
      </w:r>
      <w:r>
        <w:rPr>
          <w:rFonts w:hint="eastAsia"/>
          <w:lang w:eastAsia="ko-KR"/>
        </w:rPr>
        <w:t xml:space="preserve"> </w:t>
      </w:r>
      <w:proofErr w:type="spellStart"/>
      <w:r>
        <w:rPr>
          <w:rFonts w:hint="eastAsia"/>
          <w:lang w:eastAsia="ko-KR"/>
        </w:rPr>
        <w:t>Haliade</w:t>
      </w:r>
      <w:proofErr w:type="spellEnd"/>
      <w:r>
        <w:rPr>
          <w:rFonts w:hint="eastAsia"/>
          <w:lang w:eastAsia="ko-KR"/>
        </w:rPr>
        <w:t>-X</w:t>
      </w:r>
      <w:r>
        <w:rPr>
          <w:rFonts w:hint="eastAsia"/>
          <w:lang w:eastAsia="ko-KR"/>
        </w:rPr>
        <w:t>의</w:t>
      </w:r>
      <w:r>
        <w:rPr>
          <w:rFonts w:hint="eastAsia"/>
          <w:lang w:eastAsia="ko-KR"/>
        </w:rPr>
        <w:t xml:space="preserve"> </w:t>
      </w:r>
      <w:r>
        <w:rPr>
          <w:rFonts w:hint="eastAsia"/>
          <w:lang w:eastAsia="ko-KR"/>
        </w:rPr>
        <w:t>제원</w:t>
      </w:r>
    </w:p>
    <w:p w:rsidR="000601E2" w:rsidRPr="00363571" w:rsidRDefault="000601E2" w:rsidP="00363571">
      <w:pPr>
        <w:pStyle w:val="TAMainText"/>
        <w:rPr>
          <w:rFonts w:ascii="Times New Roman" w:hAnsi="Times New Roman"/>
          <w:sz w:val="20"/>
          <w:lang w:eastAsia="ko-KR"/>
        </w:rPr>
      </w:pPr>
      <w:r w:rsidRPr="00F6797F">
        <w:rPr>
          <w:rFonts w:hint="eastAsia"/>
          <w:lang w:eastAsia="ko-KR"/>
        </w:rPr>
        <w:t>대형</w:t>
      </w:r>
      <w:r w:rsidRPr="00F6797F">
        <w:rPr>
          <w:rFonts w:hint="eastAsia"/>
          <w:lang w:eastAsia="ko-KR"/>
        </w:rPr>
        <w:t xml:space="preserve"> </w:t>
      </w:r>
      <w:r w:rsidRPr="00F6797F">
        <w:rPr>
          <w:rFonts w:hint="eastAsia"/>
          <w:lang w:eastAsia="ko-KR"/>
        </w:rPr>
        <w:t>터빈은</w:t>
      </w:r>
      <w:r w:rsidRPr="00F6797F">
        <w:rPr>
          <w:rFonts w:hint="eastAsia"/>
          <w:lang w:eastAsia="ko-KR"/>
        </w:rPr>
        <w:t xml:space="preserve"> </w:t>
      </w:r>
      <w:r w:rsidRPr="00F6797F">
        <w:rPr>
          <w:rFonts w:hint="eastAsia"/>
          <w:lang w:eastAsia="ko-KR"/>
        </w:rPr>
        <w:t>단위당</w:t>
      </w:r>
      <w:r w:rsidRPr="00F6797F">
        <w:rPr>
          <w:rFonts w:hint="eastAsia"/>
          <w:lang w:eastAsia="ko-KR"/>
        </w:rPr>
        <w:t xml:space="preserve"> </w:t>
      </w:r>
      <w:r w:rsidRPr="00F6797F">
        <w:rPr>
          <w:rFonts w:hint="eastAsia"/>
          <w:lang w:eastAsia="ko-KR"/>
        </w:rPr>
        <w:t>설치</w:t>
      </w:r>
      <w:r w:rsidRPr="00F6797F">
        <w:rPr>
          <w:rFonts w:hint="eastAsia"/>
          <w:lang w:eastAsia="ko-KR"/>
        </w:rPr>
        <w:t xml:space="preserve"> </w:t>
      </w:r>
      <w:r w:rsidRPr="00F6797F">
        <w:rPr>
          <w:rFonts w:hint="eastAsia"/>
          <w:lang w:eastAsia="ko-KR"/>
        </w:rPr>
        <w:t>및</w:t>
      </w:r>
      <w:r w:rsidRPr="00F6797F">
        <w:rPr>
          <w:rFonts w:hint="eastAsia"/>
          <w:lang w:eastAsia="ko-KR"/>
        </w:rPr>
        <w:t xml:space="preserve"> </w:t>
      </w:r>
      <w:r w:rsidRPr="00F6797F">
        <w:rPr>
          <w:rFonts w:hint="eastAsia"/>
          <w:lang w:eastAsia="ko-KR"/>
        </w:rPr>
        <w:t>유지</w:t>
      </w:r>
      <w:r w:rsidRPr="00F6797F">
        <w:rPr>
          <w:rFonts w:hint="eastAsia"/>
          <w:lang w:eastAsia="ko-KR"/>
        </w:rPr>
        <w:t xml:space="preserve"> </w:t>
      </w:r>
      <w:r w:rsidRPr="00F6797F">
        <w:rPr>
          <w:rFonts w:hint="eastAsia"/>
          <w:lang w:eastAsia="ko-KR"/>
        </w:rPr>
        <w:t>보수</w:t>
      </w:r>
      <w:r w:rsidRPr="00F6797F">
        <w:rPr>
          <w:rFonts w:hint="eastAsia"/>
          <w:lang w:eastAsia="ko-KR"/>
        </w:rPr>
        <w:t xml:space="preserve"> </w:t>
      </w:r>
      <w:r w:rsidRPr="00F6797F">
        <w:rPr>
          <w:rFonts w:hint="eastAsia"/>
          <w:lang w:eastAsia="ko-KR"/>
        </w:rPr>
        <w:t>비용을</w:t>
      </w:r>
      <w:r w:rsidRPr="00F6797F">
        <w:rPr>
          <w:rFonts w:hint="eastAsia"/>
          <w:lang w:eastAsia="ko-KR"/>
        </w:rPr>
        <w:t xml:space="preserve"> </w:t>
      </w:r>
      <w:r w:rsidRPr="00F6797F">
        <w:rPr>
          <w:rFonts w:hint="eastAsia"/>
          <w:lang w:eastAsia="ko-KR"/>
        </w:rPr>
        <w:t>줄일</w:t>
      </w:r>
      <w:r w:rsidRPr="00F6797F">
        <w:rPr>
          <w:rFonts w:hint="eastAsia"/>
          <w:lang w:eastAsia="ko-KR"/>
        </w:rPr>
        <w:t xml:space="preserve"> </w:t>
      </w:r>
      <w:r w:rsidRPr="00F6797F">
        <w:rPr>
          <w:rFonts w:hint="eastAsia"/>
          <w:lang w:eastAsia="ko-KR"/>
        </w:rPr>
        <w:t>수</w:t>
      </w:r>
      <w:r w:rsidRPr="00F6797F">
        <w:rPr>
          <w:rFonts w:hint="eastAsia"/>
          <w:lang w:eastAsia="ko-KR"/>
        </w:rPr>
        <w:t xml:space="preserve"> </w:t>
      </w:r>
      <w:r w:rsidRPr="00F6797F">
        <w:rPr>
          <w:rFonts w:hint="eastAsia"/>
          <w:lang w:eastAsia="ko-KR"/>
        </w:rPr>
        <w:t>있다</w:t>
      </w:r>
      <w:r>
        <w:rPr>
          <w:rFonts w:hint="eastAsia"/>
          <w:lang w:eastAsia="ko-KR"/>
        </w:rPr>
        <w:t xml:space="preserve">. </w:t>
      </w:r>
      <w:r w:rsidRPr="00F6797F">
        <w:rPr>
          <w:rFonts w:hint="eastAsia"/>
          <w:lang w:eastAsia="ko-KR"/>
        </w:rPr>
        <w:t>터빈의</w:t>
      </w:r>
      <w:r>
        <w:rPr>
          <w:rFonts w:hint="eastAsia"/>
          <w:lang w:eastAsia="ko-KR"/>
        </w:rPr>
        <w:t xml:space="preserve"> </w:t>
      </w:r>
      <w:r w:rsidRPr="00F6797F">
        <w:rPr>
          <w:rFonts w:hint="eastAsia"/>
          <w:lang w:eastAsia="ko-KR"/>
        </w:rPr>
        <w:t>허브</w:t>
      </w:r>
      <w:r w:rsidRPr="00F6797F">
        <w:rPr>
          <w:rFonts w:hint="eastAsia"/>
          <w:lang w:eastAsia="ko-KR"/>
        </w:rPr>
        <w:t xml:space="preserve"> </w:t>
      </w:r>
      <w:r w:rsidRPr="00F6797F">
        <w:rPr>
          <w:rFonts w:hint="eastAsia"/>
          <w:lang w:eastAsia="ko-KR"/>
        </w:rPr>
        <w:t>높이를</w:t>
      </w:r>
      <w:r w:rsidRPr="00F6797F">
        <w:rPr>
          <w:rFonts w:hint="eastAsia"/>
          <w:lang w:eastAsia="ko-KR"/>
        </w:rPr>
        <w:t xml:space="preserve"> </w:t>
      </w:r>
      <w:r w:rsidRPr="00F6797F">
        <w:rPr>
          <w:rFonts w:hint="eastAsia"/>
          <w:lang w:eastAsia="ko-KR"/>
        </w:rPr>
        <w:t>높여</w:t>
      </w:r>
      <w:r w:rsidRPr="00F6797F">
        <w:rPr>
          <w:rFonts w:hint="eastAsia"/>
          <w:lang w:eastAsia="ko-KR"/>
        </w:rPr>
        <w:t xml:space="preserve"> </w:t>
      </w:r>
      <w:r w:rsidRPr="00F6797F">
        <w:rPr>
          <w:rFonts w:hint="eastAsia"/>
          <w:lang w:eastAsia="ko-KR"/>
        </w:rPr>
        <w:t>더</w:t>
      </w:r>
      <w:r w:rsidRPr="00F6797F">
        <w:rPr>
          <w:rFonts w:hint="eastAsia"/>
          <w:lang w:eastAsia="ko-KR"/>
        </w:rPr>
        <w:t xml:space="preserve"> </w:t>
      </w:r>
      <w:r w:rsidRPr="00F6797F">
        <w:rPr>
          <w:rFonts w:hint="eastAsia"/>
          <w:lang w:eastAsia="ko-KR"/>
        </w:rPr>
        <w:t>강력하고</w:t>
      </w:r>
      <w:r w:rsidRPr="00F6797F">
        <w:rPr>
          <w:rFonts w:hint="eastAsia"/>
          <w:lang w:eastAsia="ko-KR"/>
        </w:rPr>
        <w:t xml:space="preserve"> </w:t>
      </w:r>
      <w:r w:rsidRPr="00F6797F">
        <w:rPr>
          <w:rFonts w:hint="eastAsia"/>
          <w:lang w:eastAsia="ko-KR"/>
        </w:rPr>
        <w:t>안정적인</w:t>
      </w:r>
      <w:r w:rsidRPr="00F6797F">
        <w:rPr>
          <w:rFonts w:hint="eastAsia"/>
          <w:lang w:eastAsia="ko-KR"/>
        </w:rPr>
        <w:t xml:space="preserve"> </w:t>
      </w:r>
      <w:r w:rsidRPr="00F6797F">
        <w:rPr>
          <w:rFonts w:hint="eastAsia"/>
          <w:lang w:eastAsia="ko-KR"/>
        </w:rPr>
        <w:t>바람을</w:t>
      </w:r>
      <w:r w:rsidRPr="00F6797F">
        <w:rPr>
          <w:rFonts w:hint="eastAsia"/>
          <w:lang w:eastAsia="ko-KR"/>
        </w:rPr>
        <w:t xml:space="preserve"> </w:t>
      </w:r>
      <w:r w:rsidRPr="00F6797F">
        <w:rPr>
          <w:rFonts w:hint="eastAsia"/>
          <w:lang w:eastAsia="ko-KR"/>
        </w:rPr>
        <w:t>잡을</w:t>
      </w:r>
      <w:r w:rsidRPr="00F6797F">
        <w:rPr>
          <w:rFonts w:hint="eastAsia"/>
          <w:lang w:eastAsia="ko-KR"/>
        </w:rPr>
        <w:t xml:space="preserve"> </w:t>
      </w:r>
      <w:r w:rsidRPr="00F6797F">
        <w:rPr>
          <w:rFonts w:hint="eastAsia"/>
          <w:lang w:eastAsia="ko-KR"/>
        </w:rPr>
        <w:t>수</w:t>
      </w:r>
      <w:r w:rsidRPr="00F6797F">
        <w:rPr>
          <w:rFonts w:hint="eastAsia"/>
          <w:lang w:eastAsia="ko-KR"/>
        </w:rPr>
        <w:t xml:space="preserve"> </w:t>
      </w:r>
      <w:r w:rsidRPr="00F6797F">
        <w:rPr>
          <w:rFonts w:hint="eastAsia"/>
          <w:lang w:eastAsia="ko-KR"/>
        </w:rPr>
        <w:t>있게</w:t>
      </w:r>
      <w:r w:rsidRPr="00F6797F">
        <w:rPr>
          <w:rFonts w:hint="eastAsia"/>
          <w:lang w:eastAsia="ko-KR"/>
        </w:rPr>
        <w:t xml:space="preserve"> </w:t>
      </w:r>
      <w:r w:rsidRPr="00F6797F">
        <w:rPr>
          <w:rFonts w:hint="eastAsia"/>
          <w:lang w:eastAsia="ko-KR"/>
        </w:rPr>
        <w:t>할</w:t>
      </w:r>
      <w:r w:rsidRPr="00F6797F">
        <w:rPr>
          <w:rFonts w:hint="eastAsia"/>
          <w:lang w:eastAsia="ko-KR"/>
        </w:rPr>
        <w:t xml:space="preserve"> </w:t>
      </w:r>
      <w:r w:rsidRPr="00F6797F">
        <w:rPr>
          <w:rFonts w:hint="eastAsia"/>
          <w:lang w:eastAsia="ko-KR"/>
        </w:rPr>
        <w:t>수</w:t>
      </w:r>
      <w:r w:rsidRPr="00F6797F">
        <w:rPr>
          <w:rFonts w:hint="eastAsia"/>
          <w:lang w:eastAsia="ko-KR"/>
        </w:rPr>
        <w:t xml:space="preserve"> </w:t>
      </w:r>
      <w:r w:rsidRPr="00F6797F">
        <w:rPr>
          <w:rFonts w:hint="eastAsia"/>
          <w:lang w:eastAsia="ko-KR"/>
        </w:rPr>
        <w:t>있다</w:t>
      </w:r>
      <w:r w:rsidRPr="00F6797F">
        <w:rPr>
          <w:rFonts w:hint="eastAsia"/>
          <w:lang w:eastAsia="ko-KR"/>
        </w:rPr>
        <w:t xml:space="preserve">. </w:t>
      </w:r>
      <w:r w:rsidRPr="00F6797F">
        <w:rPr>
          <w:rFonts w:hint="eastAsia"/>
          <w:lang w:eastAsia="ko-KR"/>
        </w:rPr>
        <w:t>이는</w:t>
      </w:r>
      <w:r w:rsidRPr="00F6797F">
        <w:rPr>
          <w:rFonts w:hint="eastAsia"/>
          <w:lang w:eastAsia="ko-KR"/>
        </w:rPr>
        <w:t xml:space="preserve"> </w:t>
      </w:r>
      <w:r w:rsidRPr="00F6797F">
        <w:rPr>
          <w:rFonts w:hint="eastAsia"/>
          <w:lang w:eastAsia="ko-KR"/>
        </w:rPr>
        <w:t>발전</w:t>
      </w:r>
      <w:r w:rsidRPr="00F6797F">
        <w:rPr>
          <w:rFonts w:hint="eastAsia"/>
          <w:lang w:eastAsia="ko-KR"/>
        </w:rPr>
        <w:t xml:space="preserve"> </w:t>
      </w:r>
      <w:r w:rsidRPr="00F6797F">
        <w:rPr>
          <w:rFonts w:hint="eastAsia"/>
          <w:lang w:eastAsia="ko-KR"/>
        </w:rPr>
        <w:t>효율을</w:t>
      </w:r>
      <w:r w:rsidRPr="00F6797F">
        <w:rPr>
          <w:rFonts w:hint="eastAsia"/>
          <w:lang w:eastAsia="ko-KR"/>
        </w:rPr>
        <w:t xml:space="preserve"> </w:t>
      </w:r>
      <w:r>
        <w:rPr>
          <w:rFonts w:hint="eastAsia"/>
          <w:lang w:eastAsia="ko-KR"/>
        </w:rPr>
        <w:t>높여</w:t>
      </w:r>
      <w:r>
        <w:rPr>
          <w:rFonts w:hint="eastAsia"/>
          <w:lang w:eastAsia="ko-KR"/>
        </w:rPr>
        <w:t xml:space="preserve"> LCOE</w:t>
      </w:r>
      <w:r>
        <w:rPr>
          <w:rFonts w:hint="eastAsia"/>
          <w:lang w:eastAsia="ko-KR"/>
        </w:rPr>
        <w:t>를</w:t>
      </w:r>
      <w:r>
        <w:rPr>
          <w:rFonts w:hint="eastAsia"/>
          <w:lang w:eastAsia="ko-KR"/>
        </w:rPr>
        <w:t xml:space="preserve"> </w:t>
      </w:r>
      <w:r>
        <w:rPr>
          <w:rFonts w:hint="eastAsia"/>
          <w:lang w:eastAsia="ko-KR"/>
        </w:rPr>
        <w:t>낮출</w:t>
      </w:r>
      <w:r>
        <w:rPr>
          <w:rFonts w:hint="eastAsia"/>
          <w:lang w:eastAsia="ko-KR"/>
        </w:rPr>
        <w:t xml:space="preserve"> </w:t>
      </w:r>
      <w:r>
        <w:rPr>
          <w:rFonts w:hint="eastAsia"/>
          <w:lang w:eastAsia="ko-KR"/>
        </w:rPr>
        <w:t>수</w:t>
      </w:r>
      <w:r>
        <w:rPr>
          <w:rFonts w:hint="eastAsia"/>
          <w:lang w:eastAsia="ko-KR"/>
        </w:rPr>
        <w:t xml:space="preserve"> </w:t>
      </w:r>
      <w:r>
        <w:rPr>
          <w:rFonts w:hint="eastAsia"/>
          <w:lang w:eastAsia="ko-KR"/>
        </w:rPr>
        <w:t>있다</w:t>
      </w:r>
      <w:r w:rsidRPr="00F6797F">
        <w:rPr>
          <w:rFonts w:hint="eastAsia"/>
          <w:lang w:eastAsia="ko-KR"/>
        </w:rPr>
        <w:t>.</w:t>
      </w:r>
      <w:r>
        <w:rPr>
          <w:rFonts w:hint="eastAsia"/>
          <w:lang w:eastAsia="ko-KR"/>
        </w:rPr>
        <w:t xml:space="preserve"> </w:t>
      </w:r>
      <w:r>
        <w:rPr>
          <w:rFonts w:hint="eastAsia"/>
          <w:lang w:eastAsia="ko-KR"/>
        </w:rPr>
        <w:t>이러한</w:t>
      </w:r>
      <w:r>
        <w:rPr>
          <w:rFonts w:hint="eastAsia"/>
          <w:lang w:eastAsia="ko-KR"/>
        </w:rPr>
        <w:t xml:space="preserve"> </w:t>
      </w:r>
      <w:r>
        <w:rPr>
          <w:rFonts w:hint="eastAsia"/>
          <w:lang w:eastAsia="ko-KR"/>
        </w:rPr>
        <w:t>단일</w:t>
      </w:r>
      <w:r>
        <w:rPr>
          <w:rFonts w:hint="eastAsia"/>
          <w:lang w:eastAsia="ko-KR"/>
        </w:rPr>
        <w:t xml:space="preserve"> </w:t>
      </w:r>
      <w:proofErr w:type="gramStart"/>
      <w:r>
        <w:rPr>
          <w:rFonts w:hint="eastAsia"/>
          <w:lang w:eastAsia="ko-KR"/>
        </w:rPr>
        <w:t>터빈</w:t>
      </w:r>
      <w:r>
        <w:rPr>
          <w:rFonts w:hint="eastAsia"/>
          <w:lang w:eastAsia="ko-KR"/>
        </w:rPr>
        <w:t xml:space="preserve"> </w:t>
      </w:r>
      <w:r>
        <w:rPr>
          <w:rFonts w:hint="eastAsia"/>
          <w:lang w:eastAsia="ko-KR"/>
        </w:rPr>
        <w:t>뿐만</w:t>
      </w:r>
      <w:proofErr w:type="gramEnd"/>
      <w:r>
        <w:rPr>
          <w:rFonts w:hint="eastAsia"/>
          <w:lang w:eastAsia="ko-KR"/>
        </w:rPr>
        <w:t xml:space="preserve"> </w:t>
      </w:r>
      <w:r>
        <w:rPr>
          <w:rFonts w:hint="eastAsia"/>
          <w:lang w:eastAsia="ko-KR"/>
        </w:rPr>
        <w:t>아니라</w:t>
      </w:r>
      <w:r>
        <w:rPr>
          <w:rFonts w:hint="eastAsia"/>
          <w:lang w:eastAsia="ko-KR"/>
        </w:rPr>
        <w:t xml:space="preserve"> </w:t>
      </w:r>
      <w:r>
        <w:rPr>
          <w:rFonts w:hint="eastAsia"/>
          <w:lang w:eastAsia="ko-KR"/>
        </w:rPr>
        <w:t>발전소의</w:t>
      </w:r>
      <w:r>
        <w:rPr>
          <w:rFonts w:hint="eastAsia"/>
          <w:lang w:eastAsia="ko-KR"/>
        </w:rPr>
        <w:t xml:space="preserve"> </w:t>
      </w:r>
      <w:r>
        <w:rPr>
          <w:rFonts w:hint="eastAsia"/>
          <w:lang w:eastAsia="ko-KR"/>
        </w:rPr>
        <w:t>영역을</w:t>
      </w:r>
      <w:r>
        <w:rPr>
          <w:rFonts w:hint="eastAsia"/>
          <w:lang w:eastAsia="ko-KR"/>
        </w:rPr>
        <w:t xml:space="preserve"> </w:t>
      </w:r>
      <w:r>
        <w:rPr>
          <w:rFonts w:hint="eastAsia"/>
          <w:lang w:eastAsia="ko-KR"/>
        </w:rPr>
        <w:t>넓히는</w:t>
      </w:r>
      <w:r>
        <w:rPr>
          <w:rFonts w:hint="eastAsia"/>
          <w:lang w:eastAsia="ko-KR"/>
        </w:rPr>
        <w:t xml:space="preserve"> </w:t>
      </w:r>
      <w:r>
        <w:rPr>
          <w:rFonts w:hint="eastAsia"/>
          <w:lang w:eastAsia="ko-KR"/>
        </w:rPr>
        <w:t>기술</w:t>
      </w:r>
      <w:r>
        <w:rPr>
          <w:rFonts w:hint="eastAsia"/>
          <w:lang w:eastAsia="ko-KR"/>
        </w:rPr>
        <w:t xml:space="preserve"> </w:t>
      </w:r>
      <w:r>
        <w:rPr>
          <w:rFonts w:hint="eastAsia"/>
          <w:lang w:eastAsia="ko-KR"/>
        </w:rPr>
        <w:t>또한</w:t>
      </w:r>
      <w:r>
        <w:rPr>
          <w:rFonts w:hint="eastAsia"/>
          <w:lang w:eastAsia="ko-KR"/>
        </w:rPr>
        <w:t xml:space="preserve"> </w:t>
      </w:r>
      <w:r>
        <w:rPr>
          <w:rFonts w:hint="eastAsia"/>
          <w:lang w:eastAsia="ko-KR"/>
        </w:rPr>
        <w:t>존재한다</w:t>
      </w:r>
      <w:r>
        <w:rPr>
          <w:rFonts w:hint="eastAsia"/>
          <w:lang w:eastAsia="ko-KR"/>
        </w:rPr>
        <w:t xml:space="preserve">. </w:t>
      </w:r>
      <w:r>
        <w:rPr>
          <w:rFonts w:hint="eastAsia"/>
          <w:lang w:eastAsia="ko-KR"/>
        </w:rPr>
        <w:t>부유식</w:t>
      </w:r>
      <w:r>
        <w:rPr>
          <w:rFonts w:hint="eastAsia"/>
          <w:lang w:eastAsia="ko-KR"/>
        </w:rPr>
        <w:t xml:space="preserve"> </w:t>
      </w:r>
      <w:r>
        <w:rPr>
          <w:rFonts w:hint="eastAsia"/>
          <w:lang w:eastAsia="ko-KR"/>
        </w:rPr>
        <w:t>풍력발전</w:t>
      </w:r>
      <w:r>
        <w:rPr>
          <w:rFonts w:hint="eastAsia"/>
          <w:lang w:eastAsia="ko-KR"/>
        </w:rPr>
        <w:t xml:space="preserve"> </w:t>
      </w:r>
      <w:r>
        <w:rPr>
          <w:rFonts w:hint="eastAsia"/>
          <w:lang w:eastAsia="ko-KR"/>
        </w:rPr>
        <w:t>기술이</w:t>
      </w:r>
      <w:r>
        <w:rPr>
          <w:rFonts w:hint="eastAsia"/>
          <w:lang w:eastAsia="ko-KR"/>
        </w:rPr>
        <w:t xml:space="preserve"> </w:t>
      </w:r>
      <w:proofErr w:type="spellStart"/>
      <w:r>
        <w:rPr>
          <w:rFonts w:hint="eastAsia"/>
          <w:lang w:eastAsia="ko-KR"/>
        </w:rPr>
        <w:t>조명받고</w:t>
      </w:r>
      <w:proofErr w:type="spellEnd"/>
      <w:r>
        <w:rPr>
          <w:rFonts w:hint="eastAsia"/>
          <w:lang w:eastAsia="ko-KR"/>
        </w:rPr>
        <w:t xml:space="preserve"> </w:t>
      </w:r>
      <w:r>
        <w:rPr>
          <w:rFonts w:hint="eastAsia"/>
          <w:lang w:eastAsia="ko-KR"/>
        </w:rPr>
        <w:t>있다</w:t>
      </w:r>
      <w:r>
        <w:rPr>
          <w:rFonts w:hint="eastAsia"/>
          <w:lang w:eastAsia="ko-KR"/>
        </w:rPr>
        <w:t xml:space="preserve">. </w:t>
      </w:r>
      <w:r>
        <w:rPr>
          <w:rFonts w:hint="eastAsia"/>
          <w:lang w:eastAsia="ko-KR"/>
        </w:rPr>
        <w:lastRenderedPageBreak/>
        <w:t>이는</w:t>
      </w:r>
      <w:r>
        <w:rPr>
          <w:rFonts w:hint="eastAsia"/>
          <w:lang w:eastAsia="ko-KR"/>
        </w:rPr>
        <w:t xml:space="preserve"> </w:t>
      </w:r>
      <w:r>
        <w:rPr>
          <w:rFonts w:hint="eastAsia"/>
          <w:lang w:eastAsia="ko-KR"/>
        </w:rPr>
        <w:t>기존</w:t>
      </w:r>
      <w:r>
        <w:rPr>
          <w:rFonts w:hint="eastAsia"/>
          <w:lang w:eastAsia="ko-KR"/>
        </w:rPr>
        <w:t xml:space="preserve"> </w:t>
      </w:r>
      <w:r>
        <w:rPr>
          <w:rFonts w:hint="eastAsia"/>
          <w:lang w:eastAsia="ko-KR"/>
        </w:rPr>
        <w:t>지상에서만</w:t>
      </w:r>
      <w:r>
        <w:rPr>
          <w:rFonts w:hint="eastAsia"/>
          <w:lang w:eastAsia="ko-KR"/>
        </w:rPr>
        <w:t xml:space="preserve"> </w:t>
      </w:r>
      <w:r>
        <w:rPr>
          <w:rFonts w:hint="eastAsia"/>
          <w:lang w:eastAsia="ko-KR"/>
        </w:rPr>
        <w:t>설치하던</w:t>
      </w:r>
      <w:r>
        <w:rPr>
          <w:rFonts w:hint="eastAsia"/>
          <w:lang w:eastAsia="ko-KR"/>
        </w:rPr>
        <w:t xml:space="preserve"> </w:t>
      </w:r>
      <w:r>
        <w:rPr>
          <w:rFonts w:hint="eastAsia"/>
          <w:lang w:eastAsia="ko-KR"/>
        </w:rPr>
        <w:t>풍력발전소의</w:t>
      </w:r>
      <w:r>
        <w:rPr>
          <w:rFonts w:hint="eastAsia"/>
          <w:lang w:eastAsia="ko-KR"/>
        </w:rPr>
        <w:t xml:space="preserve"> </w:t>
      </w:r>
      <w:r>
        <w:rPr>
          <w:rFonts w:hint="eastAsia"/>
          <w:lang w:eastAsia="ko-KR"/>
        </w:rPr>
        <w:t>설치</w:t>
      </w:r>
      <w:r>
        <w:rPr>
          <w:rFonts w:hint="eastAsia"/>
          <w:lang w:eastAsia="ko-KR"/>
        </w:rPr>
        <w:t xml:space="preserve"> </w:t>
      </w:r>
      <w:r>
        <w:rPr>
          <w:rFonts w:hint="eastAsia"/>
          <w:lang w:eastAsia="ko-KR"/>
        </w:rPr>
        <w:t>범위를</w:t>
      </w:r>
      <w:r>
        <w:rPr>
          <w:rFonts w:hint="eastAsia"/>
          <w:lang w:eastAsia="ko-KR"/>
        </w:rPr>
        <w:t xml:space="preserve"> </w:t>
      </w:r>
      <w:r>
        <w:rPr>
          <w:rFonts w:hint="eastAsia"/>
          <w:lang w:eastAsia="ko-KR"/>
        </w:rPr>
        <w:t>넓혀준다</w:t>
      </w:r>
      <w:r>
        <w:rPr>
          <w:rFonts w:hint="eastAsia"/>
          <w:lang w:eastAsia="ko-KR"/>
        </w:rPr>
        <w:t xml:space="preserve">. </w:t>
      </w:r>
      <w:r>
        <w:rPr>
          <w:rFonts w:hint="eastAsia"/>
          <w:lang w:eastAsia="ko-KR"/>
        </w:rPr>
        <w:t>수심이</w:t>
      </w:r>
      <w:r>
        <w:rPr>
          <w:rFonts w:hint="eastAsia"/>
          <w:lang w:eastAsia="ko-KR"/>
        </w:rPr>
        <w:t xml:space="preserve"> </w:t>
      </w:r>
      <w:r>
        <w:rPr>
          <w:rFonts w:hint="eastAsia"/>
          <w:lang w:eastAsia="ko-KR"/>
        </w:rPr>
        <w:t>깊은</w:t>
      </w:r>
      <w:r>
        <w:rPr>
          <w:rFonts w:hint="eastAsia"/>
          <w:lang w:eastAsia="ko-KR"/>
        </w:rPr>
        <w:t xml:space="preserve"> </w:t>
      </w:r>
      <w:r>
        <w:rPr>
          <w:rFonts w:hint="eastAsia"/>
          <w:lang w:eastAsia="ko-KR"/>
        </w:rPr>
        <w:t>해상에도</w:t>
      </w:r>
      <w:r>
        <w:rPr>
          <w:rFonts w:hint="eastAsia"/>
          <w:lang w:eastAsia="ko-KR"/>
        </w:rPr>
        <w:t xml:space="preserve"> </w:t>
      </w:r>
      <w:r>
        <w:rPr>
          <w:rFonts w:hint="eastAsia"/>
          <w:lang w:eastAsia="ko-KR"/>
        </w:rPr>
        <w:t>설치할</w:t>
      </w:r>
      <w:r>
        <w:rPr>
          <w:rFonts w:hint="eastAsia"/>
          <w:lang w:eastAsia="ko-KR"/>
        </w:rPr>
        <w:t xml:space="preserve"> </w:t>
      </w:r>
      <w:r>
        <w:rPr>
          <w:rFonts w:hint="eastAsia"/>
          <w:lang w:eastAsia="ko-KR"/>
        </w:rPr>
        <w:t>수</w:t>
      </w:r>
      <w:r>
        <w:rPr>
          <w:rFonts w:hint="eastAsia"/>
          <w:lang w:eastAsia="ko-KR"/>
        </w:rPr>
        <w:t xml:space="preserve"> </w:t>
      </w:r>
      <w:r>
        <w:rPr>
          <w:rFonts w:hint="eastAsia"/>
          <w:lang w:eastAsia="ko-KR"/>
        </w:rPr>
        <w:t>있어</w:t>
      </w:r>
      <w:r>
        <w:rPr>
          <w:rFonts w:hint="eastAsia"/>
          <w:lang w:eastAsia="ko-KR"/>
        </w:rPr>
        <w:t xml:space="preserve"> </w:t>
      </w:r>
      <w:r>
        <w:rPr>
          <w:rFonts w:hint="eastAsia"/>
          <w:lang w:eastAsia="ko-KR"/>
        </w:rPr>
        <w:t>이는</w:t>
      </w:r>
      <w:r>
        <w:rPr>
          <w:rFonts w:hint="eastAsia"/>
          <w:lang w:eastAsia="ko-KR"/>
        </w:rPr>
        <w:t xml:space="preserve"> </w:t>
      </w:r>
      <w:r>
        <w:rPr>
          <w:rFonts w:hint="eastAsia"/>
          <w:lang w:eastAsia="ko-KR"/>
        </w:rPr>
        <w:t>더욱</w:t>
      </w:r>
      <w:r>
        <w:rPr>
          <w:rFonts w:hint="eastAsia"/>
          <w:lang w:eastAsia="ko-KR"/>
        </w:rPr>
        <w:t xml:space="preserve"> </w:t>
      </w:r>
      <w:r>
        <w:rPr>
          <w:rFonts w:hint="eastAsia"/>
          <w:lang w:eastAsia="ko-KR"/>
        </w:rPr>
        <w:t>극대화된다</w:t>
      </w:r>
      <w:r>
        <w:rPr>
          <w:rFonts w:hint="eastAsia"/>
          <w:lang w:eastAsia="ko-KR"/>
        </w:rPr>
        <w:t xml:space="preserve">. </w:t>
      </w:r>
      <w:proofErr w:type="spellStart"/>
      <w:r>
        <w:rPr>
          <w:rFonts w:hint="eastAsia"/>
          <w:lang w:eastAsia="ko-KR"/>
        </w:rPr>
        <w:t>Hywind</w:t>
      </w:r>
      <w:proofErr w:type="spellEnd"/>
      <w:r>
        <w:rPr>
          <w:rFonts w:hint="eastAsia"/>
          <w:lang w:eastAsia="ko-KR"/>
        </w:rPr>
        <w:t xml:space="preserve"> Scotland</w:t>
      </w:r>
      <w:r>
        <w:rPr>
          <w:rFonts w:hint="eastAsia"/>
          <w:lang w:eastAsia="ko-KR"/>
        </w:rPr>
        <w:t>와</w:t>
      </w:r>
      <w:r>
        <w:rPr>
          <w:rFonts w:hint="eastAsia"/>
          <w:lang w:eastAsia="ko-KR"/>
        </w:rPr>
        <w:t xml:space="preserve"> </w:t>
      </w:r>
      <w:r>
        <w:rPr>
          <w:rFonts w:hint="eastAsia"/>
          <w:lang w:eastAsia="ko-KR"/>
        </w:rPr>
        <w:t>같은</w:t>
      </w:r>
      <w:r>
        <w:rPr>
          <w:rFonts w:hint="eastAsia"/>
          <w:lang w:eastAsia="ko-KR"/>
        </w:rPr>
        <w:t xml:space="preserve"> </w:t>
      </w:r>
      <w:r>
        <w:rPr>
          <w:rFonts w:hint="eastAsia"/>
          <w:lang w:eastAsia="ko-KR"/>
        </w:rPr>
        <w:t>프로젝트가</w:t>
      </w:r>
      <w:r>
        <w:rPr>
          <w:rFonts w:hint="eastAsia"/>
          <w:lang w:eastAsia="ko-KR"/>
        </w:rPr>
        <w:t xml:space="preserve"> </w:t>
      </w:r>
      <w:r>
        <w:rPr>
          <w:rFonts w:hint="eastAsia"/>
          <w:lang w:eastAsia="ko-KR"/>
        </w:rPr>
        <w:t>대표적이다</w:t>
      </w:r>
      <w:r>
        <w:rPr>
          <w:rFonts w:hint="eastAsia"/>
          <w:lang w:eastAsia="ko-KR"/>
        </w:rPr>
        <w:t xml:space="preserve">. </w:t>
      </w:r>
      <w:r>
        <w:rPr>
          <w:rFonts w:hint="eastAsia"/>
          <w:lang w:eastAsia="ko-KR"/>
        </w:rPr>
        <w:t>세계</w:t>
      </w:r>
      <w:r>
        <w:rPr>
          <w:rFonts w:hint="eastAsia"/>
          <w:lang w:eastAsia="ko-KR"/>
        </w:rPr>
        <w:t xml:space="preserve"> </w:t>
      </w:r>
      <w:r>
        <w:rPr>
          <w:rFonts w:hint="eastAsia"/>
          <w:lang w:eastAsia="ko-KR"/>
        </w:rPr>
        <w:t>최초의</w:t>
      </w:r>
      <w:r>
        <w:rPr>
          <w:rFonts w:hint="eastAsia"/>
          <w:lang w:eastAsia="ko-KR"/>
        </w:rPr>
        <w:t xml:space="preserve"> </w:t>
      </w:r>
      <w:r>
        <w:rPr>
          <w:rFonts w:hint="eastAsia"/>
          <w:lang w:eastAsia="ko-KR"/>
        </w:rPr>
        <w:t>부유식</w:t>
      </w:r>
      <w:r>
        <w:rPr>
          <w:rFonts w:hint="eastAsia"/>
          <w:lang w:eastAsia="ko-KR"/>
        </w:rPr>
        <w:t xml:space="preserve"> </w:t>
      </w:r>
      <w:r>
        <w:rPr>
          <w:rFonts w:hint="eastAsia"/>
          <w:lang w:eastAsia="ko-KR"/>
        </w:rPr>
        <w:t>해상</w:t>
      </w:r>
      <w:r>
        <w:rPr>
          <w:rFonts w:hint="eastAsia"/>
          <w:lang w:eastAsia="ko-KR"/>
        </w:rPr>
        <w:t xml:space="preserve"> </w:t>
      </w:r>
      <w:r>
        <w:rPr>
          <w:rFonts w:hint="eastAsia"/>
          <w:lang w:eastAsia="ko-KR"/>
        </w:rPr>
        <w:t>풍력발전소로</w:t>
      </w:r>
      <w:r>
        <w:rPr>
          <w:rFonts w:hint="eastAsia"/>
          <w:lang w:eastAsia="ko-KR"/>
        </w:rPr>
        <w:t>, 30 MW</w:t>
      </w:r>
      <w:r>
        <w:rPr>
          <w:rFonts w:hint="eastAsia"/>
          <w:lang w:eastAsia="ko-KR"/>
        </w:rPr>
        <w:t>의</w:t>
      </w:r>
      <w:r>
        <w:rPr>
          <w:rFonts w:hint="eastAsia"/>
          <w:lang w:eastAsia="ko-KR"/>
        </w:rPr>
        <w:t xml:space="preserve"> </w:t>
      </w:r>
      <w:r>
        <w:rPr>
          <w:rFonts w:hint="eastAsia"/>
          <w:lang w:eastAsia="ko-KR"/>
        </w:rPr>
        <w:t>용량을</w:t>
      </w:r>
      <w:r>
        <w:rPr>
          <w:rFonts w:hint="eastAsia"/>
          <w:lang w:eastAsia="ko-KR"/>
        </w:rPr>
        <w:t xml:space="preserve"> </w:t>
      </w:r>
      <w:r>
        <w:rPr>
          <w:rFonts w:hint="eastAsia"/>
          <w:lang w:eastAsia="ko-KR"/>
        </w:rPr>
        <w:t>갖추고</w:t>
      </w:r>
      <w:r>
        <w:rPr>
          <w:rFonts w:hint="eastAsia"/>
          <w:lang w:eastAsia="ko-KR"/>
        </w:rPr>
        <w:t xml:space="preserve"> </w:t>
      </w:r>
      <w:r>
        <w:rPr>
          <w:rFonts w:hint="eastAsia"/>
          <w:lang w:eastAsia="ko-KR"/>
        </w:rPr>
        <w:t>있다</w:t>
      </w:r>
      <w:r>
        <w:rPr>
          <w:rFonts w:hint="eastAsia"/>
          <w:lang w:eastAsia="ko-KR"/>
        </w:rPr>
        <w:t xml:space="preserve">. </w:t>
      </w:r>
      <w:r>
        <w:rPr>
          <w:rFonts w:hint="eastAsia"/>
          <w:lang w:eastAsia="ko-KR"/>
        </w:rPr>
        <w:t>부유식</w:t>
      </w:r>
      <w:r>
        <w:rPr>
          <w:rFonts w:hint="eastAsia"/>
          <w:lang w:eastAsia="ko-KR"/>
        </w:rPr>
        <w:t xml:space="preserve"> </w:t>
      </w:r>
      <w:r>
        <w:rPr>
          <w:rFonts w:hint="eastAsia"/>
          <w:lang w:eastAsia="ko-KR"/>
        </w:rPr>
        <w:t>플랫폼의</w:t>
      </w:r>
      <w:r>
        <w:rPr>
          <w:rFonts w:hint="eastAsia"/>
          <w:lang w:eastAsia="ko-KR"/>
        </w:rPr>
        <w:t xml:space="preserve"> </w:t>
      </w:r>
      <w:r>
        <w:rPr>
          <w:rFonts w:hint="eastAsia"/>
          <w:lang w:eastAsia="ko-KR"/>
        </w:rPr>
        <w:t>안정성을</w:t>
      </w:r>
      <w:r>
        <w:rPr>
          <w:rFonts w:hint="eastAsia"/>
          <w:lang w:eastAsia="ko-KR"/>
        </w:rPr>
        <w:t xml:space="preserve"> </w:t>
      </w:r>
      <w:r>
        <w:rPr>
          <w:rFonts w:hint="eastAsia"/>
          <w:lang w:eastAsia="ko-KR"/>
        </w:rPr>
        <w:t>높이고</w:t>
      </w:r>
      <w:r>
        <w:rPr>
          <w:rFonts w:hint="eastAsia"/>
          <w:lang w:eastAsia="ko-KR"/>
        </w:rPr>
        <w:t xml:space="preserve">, </w:t>
      </w:r>
      <w:r>
        <w:rPr>
          <w:rFonts w:hint="eastAsia"/>
          <w:lang w:eastAsia="ko-KR"/>
        </w:rPr>
        <w:t>설치</w:t>
      </w:r>
      <w:r>
        <w:rPr>
          <w:rFonts w:hint="eastAsia"/>
          <w:lang w:eastAsia="ko-KR"/>
        </w:rPr>
        <w:t xml:space="preserve"> </w:t>
      </w:r>
      <w:r>
        <w:rPr>
          <w:rFonts w:hint="eastAsia"/>
          <w:lang w:eastAsia="ko-KR"/>
        </w:rPr>
        <w:t>및</w:t>
      </w:r>
      <w:r>
        <w:rPr>
          <w:rFonts w:hint="eastAsia"/>
          <w:lang w:eastAsia="ko-KR"/>
        </w:rPr>
        <w:t xml:space="preserve"> </w:t>
      </w:r>
      <w:r>
        <w:rPr>
          <w:rFonts w:hint="eastAsia"/>
          <w:lang w:eastAsia="ko-KR"/>
        </w:rPr>
        <w:t>유지</w:t>
      </w:r>
      <w:r>
        <w:rPr>
          <w:rFonts w:hint="eastAsia"/>
          <w:lang w:eastAsia="ko-KR"/>
        </w:rPr>
        <w:t xml:space="preserve"> </w:t>
      </w:r>
      <w:r>
        <w:rPr>
          <w:rFonts w:hint="eastAsia"/>
          <w:lang w:eastAsia="ko-KR"/>
        </w:rPr>
        <w:t>보수</w:t>
      </w:r>
      <w:r>
        <w:rPr>
          <w:rFonts w:hint="eastAsia"/>
          <w:lang w:eastAsia="ko-KR"/>
        </w:rPr>
        <w:t xml:space="preserve"> </w:t>
      </w:r>
      <w:r>
        <w:rPr>
          <w:rFonts w:hint="eastAsia"/>
          <w:lang w:eastAsia="ko-KR"/>
        </w:rPr>
        <w:t>비용을</w:t>
      </w:r>
      <w:r>
        <w:rPr>
          <w:rFonts w:hint="eastAsia"/>
          <w:lang w:eastAsia="ko-KR"/>
        </w:rPr>
        <w:t xml:space="preserve"> </w:t>
      </w:r>
      <w:r>
        <w:rPr>
          <w:rFonts w:hint="eastAsia"/>
          <w:lang w:eastAsia="ko-KR"/>
        </w:rPr>
        <w:t>줄이기</w:t>
      </w:r>
      <w:r>
        <w:rPr>
          <w:rFonts w:hint="eastAsia"/>
          <w:lang w:eastAsia="ko-KR"/>
        </w:rPr>
        <w:t xml:space="preserve"> </w:t>
      </w:r>
      <w:r>
        <w:rPr>
          <w:rFonts w:hint="eastAsia"/>
          <w:lang w:eastAsia="ko-KR"/>
        </w:rPr>
        <w:t>위한</w:t>
      </w:r>
      <w:r>
        <w:rPr>
          <w:rFonts w:hint="eastAsia"/>
          <w:lang w:eastAsia="ko-KR"/>
        </w:rPr>
        <w:t xml:space="preserve"> </w:t>
      </w:r>
      <w:r>
        <w:rPr>
          <w:rFonts w:hint="eastAsia"/>
          <w:lang w:eastAsia="ko-KR"/>
        </w:rPr>
        <w:t>연구가</w:t>
      </w:r>
      <w:r>
        <w:rPr>
          <w:rFonts w:hint="eastAsia"/>
          <w:lang w:eastAsia="ko-KR"/>
        </w:rPr>
        <w:t xml:space="preserve"> </w:t>
      </w:r>
      <w:r>
        <w:rPr>
          <w:rFonts w:hint="eastAsia"/>
          <w:lang w:eastAsia="ko-KR"/>
        </w:rPr>
        <w:t>진행</w:t>
      </w:r>
      <w:r>
        <w:rPr>
          <w:rFonts w:hint="eastAsia"/>
          <w:lang w:eastAsia="ko-KR"/>
        </w:rPr>
        <w:t xml:space="preserve"> </w:t>
      </w:r>
      <w:r>
        <w:rPr>
          <w:rFonts w:hint="eastAsia"/>
          <w:lang w:eastAsia="ko-KR"/>
        </w:rPr>
        <w:t>중이다</w:t>
      </w:r>
      <w:r>
        <w:rPr>
          <w:rFonts w:hint="eastAsia"/>
          <w:lang w:eastAsia="ko-KR"/>
        </w:rPr>
        <w:t>.</w:t>
      </w:r>
      <w:r w:rsidRPr="00F6797F">
        <w:rPr>
          <w:lang w:eastAsia="ko-KR"/>
        </w:rPr>
        <w:t xml:space="preserve"> </w:t>
      </w:r>
    </w:p>
    <w:p w:rsidR="000601E2" w:rsidRDefault="000601E2" w:rsidP="00363571">
      <w:pPr>
        <w:pStyle w:val="TAMainText"/>
        <w:keepNext/>
        <w:ind w:firstLine="0"/>
      </w:pPr>
      <w:r>
        <w:rPr>
          <w:noProof/>
          <w:lang w:eastAsia="ko-KR"/>
        </w:rPr>
        <w:drawing>
          <wp:inline distT="0" distB="0" distL="0" distR="0" wp14:anchorId="7721E2D8" wp14:editId="6A087C7D">
            <wp:extent cx="3044825" cy="1712595"/>
            <wp:effectExtent l="0" t="0" r="3175" b="1905"/>
            <wp:docPr id="5" name="그림 5" descr="World's first floating wind farm has started production - World's first  floating wind farm has started production - equin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 first floating wind farm has started production - World's first  floating wind farm has started production - equinor.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4825" cy="1712595"/>
                    </a:xfrm>
                    <a:prstGeom prst="rect">
                      <a:avLst/>
                    </a:prstGeom>
                    <a:noFill/>
                    <a:ln>
                      <a:noFill/>
                    </a:ln>
                  </pic:spPr>
                </pic:pic>
              </a:graphicData>
            </a:graphic>
          </wp:inline>
        </w:drawing>
      </w:r>
    </w:p>
    <w:p w:rsidR="000601E2" w:rsidRDefault="000601E2" w:rsidP="00363571">
      <w:pPr>
        <w:pStyle w:val="aa"/>
        <w:rPr>
          <w:lang w:eastAsia="ko-KR"/>
        </w:rPr>
      </w:pPr>
      <w:r>
        <w:rPr>
          <w:lang w:eastAsia="ko-KR"/>
        </w:rPr>
        <w:t xml:space="preserve">Figure </w:t>
      </w:r>
      <w:r>
        <w:fldChar w:fldCharType="begin"/>
      </w:r>
      <w:r>
        <w:rPr>
          <w:lang w:eastAsia="ko-KR"/>
        </w:rPr>
        <w:instrText xml:space="preserve"> SEQ Figure \* ARABIC </w:instrText>
      </w:r>
      <w:r>
        <w:fldChar w:fldCharType="separate"/>
      </w:r>
      <w:r>
        <w:rPr>
          <w:noProof/>
          <w:lang w:eastAsia="ko-KR"/>
        </w:rPr>
        <w:t>2</w:t>
      </w:r>
      <w:r>
        <w:fldChar w:fldCharType="end"/>
      </w:r>
      <w:r>
        <w:rPr>
          <w:rFonts w:hint="eastAsia"/>
          <w:lang w:eastAsia="ko-KR"/>
        </w:rPr>
        <w:t>세계</w:t>
      </w:r>
      <w:r>
        <w:rPr>
          <w:rFonts w:hint="eastAsia"/>
          <w:lang w:eastAsia="ko-KR"/>
        </w:rPr>
        <w:t xml:space="preserve"> </w:t>
      </w:r>
      <w:r>
        <w:rPr>
          <w:rFonts w:hint="eastAsia"/>
          <w:lang w:eastAsia="ko-KR"/>
        </w:rPr>
        <w:t>최초</w:t>
      </w:r>
      <w:r>
        <w:rPr>
          <w:rFonts w:hint="eastAsia"/>
          <w:lang w:eastAsia="ko-KR"/>
        </w:rPr>
        <w:t xml:space="preserve"> </w:t>
      </w:r>
      <w:r>
        <w:rPr>
          <w:rFonts w:hint="eastAsia"/>
          <w:lang w:eastAsia="ko-KR"/>
        </w:rPr>
        <w:t>부유식</w:t>
      </w:r>
      <w:r>
        <w:rPr>
          <w:rFonts w:hint="eastAsia"/>
          <w:lang w:eastAsia="ko-KR"/>
        </w:rPr>
        <w:t xml:space="preserve"> </w:t>
      </w:r>
      <w:r>
        <w:rPr>
          <w:rFonts w:hint="eastAsia"/>
          <w:lang w:eastAsia="ko-KR"/>
        </w:rPr>
        <w:t>풍력발전소인</w:t>
      </w:r>
      <w:r>
        <w:rPr>
          <w:rFonts w:hint="eastAsia"/>
          <w:lang w:eastAsia="ko-KR"/>
        </w:rPr>
        <w:t xml:space="preserve"> </w:t>
      </w:r>
      <w:proofErr w:type="spellStart"/>
      <w:r>
        <w:rPr>
          <w:rFonts w:hint="eastAsia"/>
          <w:lang w:eastAsia="ko-KR"/>
        </w:rPr>
        <w:t>Hywind</w:t>
      </w:r>
      <w:proofErr w:type="spellEnd"/>
      <w:r>
        <w:rPr>
          <w:rFonts w:hint="eastAsia"/>
          <w:lang w:eastAsia="ko-KR"/>
        </w:rPr>
        <w:t xml:space="preserve"> Scotland</w:t>
      </w:r>
    </w:p>
    <w:p w:rsidR="000601E2" w:rsidRDefault="000601E2" w:rsidP="00E6372E">
      <w:pPr>
        <w:pStyle w:val="TAMainText"/>
        <w:ind w:firstLine="0"/>
        <w:rPr>
          <w:lang w:eastAsia="ko-KR"/>
        </w:rPr>
      </w:pPr>
      <w:r w:rsidRPr="00287DB2">
        <w:rPr>
          <w:lang w:eastAsia="ko-KR"/>
        </w:rPr>
        <w:t>풍력발전과</w:t>
      </w:r>
      <w:r w:rsidRPr="00287DB2">
        <w:rPr>
          <w:lang w:eastAsia="ko-KR"/>
        </w:rPr>
        <w:t xml:space="preserve"> </w:t>
      </w:r>
      <w:r w:rsidRPr="00287DB2">
        <w:rPr>
          <w:lang w:eastAsia="ko-KR"/>
        </w:rPr>
        <w:t>에너지</w:t>
      </w:r>
      <w:r w:rsidRPr="00287DB2">
        <w:rPr>
          <w:lang w:eastAsia="ko-KR"/>
        </w:rPr>
        <w:t xml:space="preserve"> </w:t>
      </w:r>
      <w:r w:rsidRPr="00287DB2">
        <w:rPr>
          <w:lang w:eastAsia="ko-KR"/>
        </w:rPr>
        <w:t>저장</w:t>
      </w:r>
      <w:r w:rsidRPr="00287DB2">
        <w:rPr>
          <w:lang w:eastAsia="ko-KR"/>
        </w:rPr>
        <w:t xml:space="preserve"> </w:t>
      </w:r>
      <w:r w:rsidRPr="00287DB2">
        <w:rPr>
          <w:lang w:eastAsia="ko-KR"/>
        </w:rPr>
        <w:t>시스템</w:t>
      </w:r>
      <w:r w:rsidRPr="00287DB2">
        <w:rPr>
          <w:lang w:eastAsia="ko-KR"/>
        </w:rPr>
        <w:t>(ESS)</w:t>
      </w:r>
      <w:r w:rsidRPr="00287DB2">
        <w:rPr>
          <w:lang w:eastAsia="ko-KR"/>
        </w:rPr>
        <w:t>을</w:t>
      </w:r>
      <w:r w:rsidRPr="00287DB2">
        <w:rPr>
          <w:lang w:eastAsia="ko-KR"/>
        </w:rPr>
        <w:t xml:space="preserve"> </w:t>
      </w:r>
      <w:r w:rsidRPr="00287DB2">
        <w:rPr>
          <w:lang w:eastAsia="ko-KR"/>
        </w:rPr>
        <w:t>결합하는</w:t>
      </w:r>
      <w:r w:rsidRPr="00287DB2">
        <w:rPr>
          <w:lang w:eastAsia="ko-KR"/>
        </w:rPr>
        <w:t xml:space="preserve"> </w:t>
      </w:r>
      <w:r w:rsidRPr="00287DB2">
        <w:rPr>
          <w:lang w:eastAsia="ko-KR"/>
        </w:rPr>
        <w:t>방안도</w:t>
      </w:r>
      <w:r w:rsidRPr="00287DB2">
        <w:rPr>
          <w:lang w:eastAsia="ko-KR"/>
        </w:rPr>
        <w:t xml:space="preserve"> </w:t>
      </w:r>
      <w:proofErr w:type="spellStart"/>
      <w:r w:rsidRPr="00287DB2">
        <w:rPr>
          <w:lang w:eastAsia="ko-KR"/>
        </w:rPr>
        <w:t>연구중에</w:t>
      </w:r>
      <w:proofErr w:type="spellEnd"/>
      <w:r w:rsidRPr="00287DB2">
        <w:rPr>
          <w:lang w:eastAsia="ko-KR"/>
        </w:rPr>
        <w:t xml:space="preserve"> </w:t>
      </w:r>
      <w:r w:rsidRPr="00287DB2">
        <w:rPr>
          <w:lang w:eastAsia="ko-KR"/>
        </w:rPr>
        <w:t>있다</w:t>
      </w:r>
      <w:r w:rsidRPr="00287DB2">
        <w:rPr>
          <w:lang w:eastAsia="ko-KR"/>
        </w:rPr>
        <w:t xml:space="preserve">. ESS </w:t>
      </w:r>
      <w:r w:rsidRPr="00287DB2">
        <w:rPr>
          <w:lang w:eastAsia="ko-KR"/>
        </w:rPr>
        <w:t>는</w:t>
      </w:r>
      <w:r w:rsidRPr="00287DB2">
        <w:rPr>
          <w:rFonts w:hint="eastAsia"/>
          <w:lang w:eastAsia="ko-KR"/>
        </w:rPr>
        <w:t xml:space="preserve"> </w:t>
      </w:r>
      <w:r w:rsidRPr="00287DB2">
        <w:rPr>
          <w:rFonts w:hint="eastAsia"/>
          <w:lang w:eastAsia="ko-KR"/>
        </w:rPr>
        <w:t>초과된</w:t>
      </w:r>
      <w:r w:rsidRPr="00287DB2">
        <w:rPr>
          <w:rFonts w:hint="eastAsia"/>
          <w:lang w:eastAsia="ko-KR"/>
        </w:rPr>
        <w:t xml:space="preserve"> </w:t>
      </w:r>
      <w:r w:rsidRPr="00287DB2">
        <w:rPr>
          <w:lang w:eastAsia="ko-KR"/>
        </w:rPr>
        <w:t>잉여</w:t>
      </w:r>
      <w:r w:rsidRPr="00287DB2">
        <w:rPr>
          <w:lang w:eastAsia="ko-KR"/>
        </w:rPr>
        <w:t xml:space="preserve"> </w:t>
      </w:r>
      <w:r w:rsidRPr="00287DB2">
        <w:rPr>
          <w:lang w:eastAsia="ko-KR"/>
        </w:rPr>
        <w:t>에너지를</w:t>
      </w:r>
      <w:r w:rsidRPr="00287DB2">
        <w:rPr>
          <w:lang w:eastAsia="ko-KR"/>
        </w:rPr>
        <w:t xml:space="preserve"> </w:t>
      </w:r>
      <w:r w:rsidRPr="00287DB2">
        <w:rPr>
          <w:lang w:eastAsia="ko-KR"/>
        </w:rPr>
        <w:t>저장해두었다가</w:t>
      </w:r>
      <w:r w:rsidRPr="00287DB2">
        <w:rPr>
          <w:lang w:eastAsia="ko-KR"/>
        </w:rPr>
        <w:t xml:space="preserve"> </w:t>
      </w:r>
      <w:r w:rsidRPr="00287DB2">
        <w:rPr>
          <w:lang w:eastAsia="ko-KR"/>
        </w:rPr>
        <w:t>필요할</w:t>
      </w:r>
      <w:r w:rsidRPr="00287DB2">
        <w:rPr>
          <w:lang w:eastAsia="ko-KR"/>
        </w:rPr>
        <w:t xml:space="preserve"> </w:t>
      </w:r>
      <w:r w:rsidRPr="00287DB2">
        <w:rPr>
          <w:lang w:eastAsia="ko-KR"/>
        </w:rPr>
        <w:t>때</w:t>
      </w:r>
      <w:r w:rsidRPr="00287DB2">
        <w:rPr>
          <w:lang w:eastAsia="ko-KR"/>
        </w:rPr>
        <w:t xml:space="preserve"> </w:t>
      </w:r>
      <w:r w:rsidRPr="00287DB2">
        <w:rPr>
          <w:lang w:eastAsia="ko-KR"/>
        </w:rPr>
        <w:t>사용하는</w:t>
      </w:r>
      <w:r w:rsidRPr="00287DB2">
        <w:rPr>
          <w:lang w:eastAsia="ko-KR"/>
        </w:rPr>
        <w:t xml:space="preserve"> </w:t>
      </w:r>
      <w:r w:rsidRPr="00287DB2">
        <w:rPr>
          <w:rFonts w:hint="eastAsia"/>
          <w:lang w:eastAsia="ko-KR"/>
        </w:rPr>
        <w:t>전력</w:t>
      </w:r>
      <w:r w:rsidRPr="00287DB2">
        <w:rPr>
          <w:rFonts w:hint="eastAsia"/>
          <w:lang w:eastAsia="ko-KR"/>
        </w:rPr>
        <w:t xml:space="preserve"> </w:t>
      </w:r>
      <w:r w:rsidRPr="00287DB2">
        <w:rPr>
          <w:rFonts w:hint="eastAsia"/>
          <w:lang w:eastAsia="ko-KR"/>
        </w:rPr>
        <w:t>저장</w:t>
      </w:r>
      <w:r w:rsidRPr="00287DB2">
        <w:rPr>
          <w:rFonts w:hint="eastAsia"/>
          <w:lang w:eastAsia="ko-KR"/>
        </w:rPr>
        <w:t xml:space="preserve"> </w:t>
      </w:r>
      <w:r w:rsidRPr="00287DB2">
        <w:rPr>
          <w:rFonts w:hint="eastAsia"/>
          <w:lang w:eastAsia="ko-KR"/>
        </w:rPr>
        <w:t>기술이라고</w:t>
      </w:r>
      <w:r w:rsidRPr="00287DB2">
        <w:rPr>
          <w:rFonts w:hint="eastAsia"/>
          <w:lang w:eastAsia="ko-KR"/>
        </w:rPr>
        <w:t xml:space="preserve"> </w:t>
      </w:r>
      <w:r w:rsidRPr="00287DB2">
        <w:rPr>
          <w:rFonts w:hint="eastAsia"/>
          <w:lang w:eastAsia="ko-KR"/>
        </w:rPr>
        <w:t>할</w:t>
      </w:r>
      <w:r w:rsidRPr="00287DB2">
        <w:rPr>
          <w:rFonts w:hint="eastAsia"/>
          <w:lang w:eastAsia="ko-KR"/>
        </w:rPr>
        <w:t xml:space="preserve"> </w:t>
      </w:r>
      <w:r w:rsidRPr="00287DB2">
        <w:rPr>
          <w:rFonts w:hint="eastAsia"/>
          <w:lang w:eastAsia="ko-KR"/>
        </w:rPr>
        <w:t>수</w:t>
      </w:r>
      <w:r w:rsidRPr="00287DB2">
        <w:rPr>
          <w:rFonts w:hint="eastAsia"/>
          <w:lang w:eastAsia="ko-KR"/>
        </w:rPr>
        <w:t xml:space="preserve"> </w:t>
      </w:r>
      <w:r w:rsidRPr="00287DB2">
        <w:rPr>
          <w:rFonts w:hint="eastAsia"/>
          <w:lang w:eastAsia="ko-KR"/>
        </w:rPr>
        <w:t>있다</w:t>
      </w:r>
      <w:r w:rsidRPr="00287DB2">
        <w:rPr>
          <w:rFonts w:hint="eastAsia"/>
          <w:lang w:eastAsia="ko-KR"/>
        </w:rPr>
        <w:t>.</w:t>
      </w:r>
    </w:p>
    <w:p w:rsidR="000601E2" w:rsidRDefault="000601E2" w:rsidP="00363571">
      <w:pPr>
        <w:pStyle w:val="TAMainText"/>
        <w:keepNext/>
        <w:ind w:firstLine="0"/>
      </w:pPr>
      <w:r>
        <w:rPr>
          <w:noProof/>
          <w:lang w:eastAsia="ko-KR"/>
        </w:rPr>
        <w:drawing>
          <wp:inline distT="0" distB="0" distL="0" distR="0" wp14:anchorId="629CC9B5" wp14:editId="33F32016">
            <wp:extent cx="3044825" cy="1005840"/>
            <wp:effectExtent l="0" t="0" r="3175" b="381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44825" cy="1005840"/>
                    </a:xfrm>
                    <a:prstGeom prst="rect">
                      <a:avLst/>
                    </a:prstGeom>
                  </pic:spPr>
                </pic:pic>
              </a:graphicData>
            </a:graphic>
          </wp:inline>
        </w:drawing>
      </w:r>
    </w:p>
    <w:p w:rsidR="000601E2" w:rsidRDefault="000601E2" w:rsidP="00363571">
      <w:pPr>
        <w:pStyle w:val="aa"/>
        <w:rPr>
          <w:lang w:eastAsia="ko-KR"/>
        </w:rPr>
      </w:pPr>
      <w:r>
        <w:rPr>
          <w:lang w:eastAsia="ko-KR"/>
        </w:rPr>
        <w:t xml:space="preserve">Figure </w:t>
      </w:r>
      <w:r>
        <w:fldChar w:fldCharType="begin"/>
      </w:r>
      <w:r>
        <w:rPr>
          <w:lang w:eastAsia="ko-KR"/>
        </w:rPr>
        <w:instrText xml:space="preserve"> SEQ Figure \* ARABIC </w:instrText>
      </w:r>
      <w:r>
        <w:fldChar w:fldCharType="separate"/>
      </w:r>
      <w:r>
        <w:rPr>
          <w:noProof/>
          <w:lang w:eastAsia="ko-KR"/>
        </w:rPr>
        <w:t>3</w:t>
      </w:r>
      <w:r>
        <w:rPr>
          <w:noProof/>
        </w:rPr>
        <w:fldChar w:fldCharType="end"/>
      </w:r>
      <w:r>
        <w:rPr>
          <w:rFonts w:hint="eastAsia"/>
          <w:lang w:eastAsia="ko-KR"/>
        </w:rPr>
        <w:t xml:space="preserve"> ESS</w:t>
      </w:r>
      <w:r>
        <w:rPr>
          <w:rFonts w:hint="eastAsia"/>
          <w:lang w:eastAsia="ko-KR"/>
        </w:rPr>
        <w:t>의</w:t>
      </w:r>
      <w:r>
        <w:rPr>
          <w:rFonts w:hint="eastAsia"/>
          <w:lang w:eastAsia="ko-KR"/>
        </w:rPr>
        <w:t xml:space="preserve"> </w:t>
      </w:r>
      <w:r>
        <w:rPr>
          <w:rFonts w:hint="eastAsia"/>
          <w:lang w:eastAsia="ko-KR"/>
        </w:rPr>
        <w:t>기초적</w:t>
      </w:r>
      <w:r>
        <w:rPr>
          <w:rFonts w:hint="eastAsia"/>
          <w:lang w:eastAsia="ko-KR"/>
        </w:rPr>
        <w:t xml:space="preserve"> </w:t>
      </w:r>
      <w:r>
        <w:rPr>
          <w:rFonts w:hint="eastAsia"/>
          <w:lang w:eastAsia="ko-KR"/>
        </w:rPr>
        <w:t>구성</w:t>
      </w:r>
    </w:p>
    <w:p w:rsidR="000601E2" w:rsidRDefault="000601E2" w:rsidP="00363571">
      <w:pPr>
        <w:rPr>
          <w:sz w:val="20"/>
          <w:lang w:eastAsia="ko-KR"/>
        </w:rPr>
      </w:pPr>
      <w:r w:rsidRPr="00F6797F">
        <w:rPr>
          <w:sz w:val="20"/>
          <w:lang w:eastAsia="ko-KR"/>
        </w:rPr>
        <w:t>ESS</w:t>
      </w:r>
      <w:r w:rsidRPr="00F6797F">
        <w:rPr>
          <w:sz w:val="20"/>
          <w:lang w:eastAsia="ko-KR"/>
        </w:rPr>
        <w:t>와</w:t>
      </w:r>
      <w:r w:rsidRPr="00F6797F">
        <w:rPr>
          <w:sz w:val="20"/>
          <w:lang w:eastAsia="ko-KR"/>
        </w:rPr>
        <w:t xml:space="preserve"> </w:t>
      </w:r>
      <w:r>
        <w:rPr>
          <w:sz w:val="20"/>
          <w:lang w:eastAsia="ko-KR"/>
        </w:rPr>
        <w:t>풍력발전</w:t>
      </w:r>
      <w:r w:rsidRPr="00F6797F">
        <w:rPr>
          <w:sz w:val="20"/>
          <w:lang w:eastAsia="ko-KR"/>
        </w:rPr>
        <w:t>을</w:t>
      </w:r>
      <w:r w:rsidRPr="00F6797F">
        <w:rPr>
          <w:sz w:val="20"/>
          <w:lang w:eastAsia="ko-KR"/>
        </w:rPr>
        <w:t xml:space="preserve"> </w:t>
      </w:r>
      <w:r w:rsidRPr="00F6797F">
        <w:rPr>
          <w:sz w:val="20"/>
          <w:lang w:eastAsia="ko-KR"/>
        </w:rPr>
        <w:t>융합하는</w:t>
      </w:r>
      <w:r w:rsidRPr="00F6797F">
        <w:rPr>
          <w:sz w:val="20"/>
          <w:lang w:eastAsia="ko-KR"/>
        </w:rPr>
        <w:t xml:space="preserve"> </w:t>
      </w:r>
      <w:r w:rsidRPr="00F6797F">
        <w:rPr>
          <w:sz w:val="20"/>
          <w:lang w:eastAsia="ko-KR"/>
        </w:rPr>
        <w:t>데에는</w:t>
      </w:r>
      <w:r w:rsidRPr="00F6797F">
        <w:rPr>
          <w:sz w:val="20"/>
          <w:lang w:eastAsia="ko-KR"/>
        </w:rPr>
        <w:t xml:space="preserve"> </w:t>
      </w:r>
      <w:r w:rsidRPr="00F6797F">
        <w:rPr>
          <w:sz w:val="20"/>
          <w:lang w:eastAsia="ko-KR"/>
        </w:rPr>
        <w:t>여러</w:t>
      </w:r>
      <w:r w:rsidRPr="00F6797F">
        <w:rPr>
          <w:sz w:val="20"/>
          <w:lang w:eastAsia="ko-KR"/>
        </w:rPr>
        <w:t xml:space="preserve"> </w:t>
      </w:r>
      <w:r w:rsidRPr="00F6797F">
        <w:rPr>
          <w:sz w:val="20"/>
          <w:lang w:eastAsia="ko-KR"/>
        </w:rPr>
        <w:t>방안이</w:t>
      </w:r>
      <w:r w:rsidRPr="00F6797F">
        <w:rPr>
          <w:sz w:val="20"/>
          <w:lang w:eastAsia="ko-KR"/>
        </w:rPr>
        <w:t xml:space="preserve"> </w:t>
      </w:r>
      <w:r w:rsidRPr="00F6797F">
        <w:rPr>
          <w:sz w:val="20"/>
          <w:lang w:eastAsia="ko-KR"/>
        </w:rPr>
        <w:t>존재한다</w:t>
      </w:r>
      <w:r w:rsidRPr="00F6797F">
        <w:rPr>
          <w:sz w:val="20"/>
          <w:lang w:eastAsia="ko-KR"/>
        </w:rPr>
        <w:t xml:space="preserve">. </w:t>
      </w:r>
      <w:r w:rsidRPr="00F6797F">
        <w:rPr>
          <w:sz w:val="20"/>
          <w:lang w:eastAsia="ko-KR"/>
        </w:rPr>
        <w:t>첫</w:t>
      </w:r>
      <w:r w:rsidRPr="00F6797F">
        <w:rPr>
          <w:sz w:val="20"/>
          <w:lang w:eastAsia="ko-KR"/>
        </w:rPr>
        <w:t xml:space="preserve"> </w:t>
      </w:r>
      <w:r w:rsidRPr="00F6797F">
        <w:rPr>
          <w:sz w:val="20"/>
          <w:lang w:eastAsia="ko-KR"/>
        </w:rPr>
        <w:t>번째로</w:t>
      </w:r>
      <w:r w:rsidRPr="00F6797F">
        <w:rPr>
          <w:sz w:val="20"/>
          <w:lang w:eastAsia="ko-KR"/>
        </w:rPr>
        <w:t xml:space="preserve">, </w:t>
      </w:r>
      <w:proofErr w:type="spellStart"/>
      <w:r w:rsidRPr="00F6797F">
        <w:rPr>
          <w:sz w:val="20"/>
          <w:lang w:eastAsia="ko-KR"/>
        </w:rPr>
        <w:t>리튬이온</w:t>
      </w:r>
      <w:proofErr w:type="spellEnd"/>
      <w:r w:rsidRPr="00F6797F">
        <w:rPr>
          <w:sz w:val="20"/>
          <w:lang w:eastAsia="ko-KR"/>
        </w:rPr>
        <w:t xml:space="preserve"> </w:t>
      </w:r>
      <w:r w:rsidRPr="00F6797F">
        <w:rPr>
          <w:sz w:val="20"/>
          <w:lang w:eastAsia="ko-KR"/>
        </w:rPr>
        <w:t>배터리를</w:t>
      </w:r>
      <w:r w:rsidRPr="00F6797F">
        <w:rPr>
          <w:sz w:val="20"/>
          <w:lang w:eastAsia="ko-KR"/>
        </w:rPr>
        <w:t xml:space="preserve"> </w:t>
      </w:r>
      <w:r w:rsidRPr="00F6797F">
        <w:rPr>
          <w:sz w:val="20"/>
          <w:lang w:eastAsia="ko-KR"/>
        </w:rPr>
        <w:t>사용할</w:t>
      </w:r>
      <w:r w:rsidRPr="00F6797F">
        <w:rPr>
          <w:sz w:val="20"/>
          <w:lang w:eastAsia="ko-KR"/>
        </w:rPr>
        <w:t xml:space="preserve"> </w:t>
      </w:r>
      <w:r w:rsidRPr="00F6797F">
        <w:rPr>
          <w:sz w:val="20"/>
          <w:lang w:eastAsia="ko-KR"/>
        </w:rPr>
        <w:t>수</w:t>
      </w:r>
      <w:r w:rsidRPr="00F6797F">
        <w:rPr>
          <w:sz w:val="20"/>
          <w:lang w:eastAsia="ko-KR"/>
        </w:rPr>
        <w:t xml:space="preserve"> </w:t>
      </w:r>
      <w:r w:rsidRPr="00F6797F">
        <w:rPr>
          <w:sz w:val="20"/>
          <w:lang w:eastAsia="ko-KR"/>
        </w:rPr>
        <w:t>있다</w:t>
      </w:r>
      <w:r w:rsidRPr="00F6797F">
        <w:rPr>
          <w:sz w:val="20"/>
          <w:lang w:eastAsia="ko-KR"/>
        </w:rPr>
        <w:t xml:space="preserve">. </w:t>
      </w:r>
      <w:r w:rsidRPr="00F6797F">
        <w:rPr>
          <w:sz w:val="20"/>
          <w:lang w:eastAsia="ko-KR"/>
        </w:rPr>
        <w:t>가장</w:t>
      </w:r>
      <w:r w:rsidRPr="00F6797F">
        <w:rPr>
          <w:sz w:val="20"/>
          <w:lang w:eastAsia="ko-KR"/>
        </w:rPr>
        <w:t xml:space="preserve"> </w:t>
      </w:r>
      <w:r w:rsidRPr="00F6797F">
        <w:rPr>
          <w:sz w:val="20"/>
          <w:lang w:eastAsia="ko-KR"/>
        </w:rPr>
        <w:t>일반적으로</w:t>
      </w:r>
      <w:r w:rsidRPr="00F6797F">
        <w:rPr>
          <w:sz w:val="20"/>
          <w:lang w:eastAsia="ko-KR"/>
        </w:rPr>
        <w:t xml:space="preserve"> </w:t>
      </w:r>
      <w:r w:rsidRPr="00F6797F">
        <w:rPr>
          <w:sz w:val="20"/>
          <w:lang w:eastAsia="ko-KR"/>
        </w:rPr>
        <w:t>사용되는</w:t>
      </w:r>
      <w:r w:rsidRPr="00F6797F">
        <w:rPr>
          <w:sz w:val="20"/>
          <w:lang w:eastAsia="ko-KR"/>
        </w:rPr>
        <w:t xml:space="preserve"> ESS</w:t>
      </w:r>
      <w:r w:rsidRPr="00F6797F">
        <w:rPr>
          <w:sz w:val="20"/>
          <w:lang w:eastAsia="ko-KR"/>
        </w:rPr>
        <w:t>로</w:t>
      </w:r>
      <w:r w:rsidRPr="00F6797F">
        <w:rPr>
          <w:sz w:val="20"/>
          <w:lang w:eastAsia="ko-KR"/>
        </w:rPr>
        <w:t xml:space="preserve">, </w:t>
      </w:r>
      <w:r w:rsidRPr="00F6797F">
        <w:rPr>
          <w:sz w:val="20"/>
          <w:lang w:eastAsia="ko-KR"/>
        </w:rPr>
        <w:t>빠른</w:t>
      </w:r>
      <w:r w:rsidRPr="00F6797F">
        <w:rPr>
          <w:sz w:val="20"/>
          <w:lang w:eastAsia="ko-KR"/>
        </w:rPr>
        <w:t xml:space="preserve"> </w:t>
      </w:r>
      <w:r w:rsidRPr="00F6797F">
        <w:rPr>
          <w:sz w:val="20"/>
          <w:lang w:eastAsia="ko-KR"/>
        </w:rPr>
        <w:t>반응</w:t>
      </w:r>
      <w:r w:rsidRPr="00F6797F">
        <w:rPr>
          <w:sz w:val="20"/>
          <w:lang w:eastAsia="ko-KR"/>
        </w:rPr>
        <w:t xml:space="preserve"> </w:t>
      </w:r>
      <w:r w:rsidRPr="00F6797F">
        <w:rPr>
          <w:sz w:val="20"/>
          <w:lang w:eastAsia="ko-KR"/>
        </w:rPr>
        <w:t>시간과</w:t>
      </w:r>
      <w:r w:rsidRPr="00F6797F">
        <w:rPr>
          <w:sz w:val="20"/>
          <w:lang w:eastAsia="ko-KR"/>
        </w:rPr>
        <w:t xml:space="preserve"> </w:t>
      </w:r>
      <w:r w:rsidRPr="00F6797F">
        <w:rPr>
          <w:sz w:val="20"/>
          <w:lang w:eastAsia="ko-KR"/>
        </w:rPr>
        <w:t>높은</w:t>
      </w:r>
      <w:r w:rsidRPr="00F6797F">
        <w:rPr>
          <w:sz w:val="20"/>
          <w:lang w:eastAsia="ko-KR"/>
        </w:rPr>
        <w:t xml:space="preserve"> </w:t>
      </w:r>
      <w:r w:rsidRPr="00F6797F">
        <w:rPr>
          <w:sz w:val="20"/>
          <w:lang w:eastAsia="ko-KR"/>
        </w:rPr>
        <w:t>에너지</w:t>
      </w:r>
      <w:r w:rsidRPr="00F6797F">
        <w:rPr>
          <w:sz w:val="20"/>
          <w:lang w:eastAsia="ko-KR"/>
        </w:rPr>
        <w:t xml:space="preserve"> </w:t>
      </w:r>
      <w:r w:rsidRPr="00F6797F">
        <w:rPr>
          <w:sz w:val="20"/>
          <w:lang w:eastAsia="ko-KR"/>
        </w:rPr>
        <w:t>밀도를</w:t>
      </w:r>
      <w:r w:rsidRPr="00F6797F">
        <w:rPr>
          <w:sz w:val="20"/>
          <w:lang w:eastAsia="ko-KR"/>
        </w:rPr>
        <w:t xml:space="preserve"> </w:t>
      </w:r>
      <w:r w:rsidRPr="00F6797F">
        <w:rPr>
          <w:sz w:val="20"/>
          <w:lang w:eastAsia="ko-KR"/>
        </w:rPr>
        <w:t>제공한다</w:t>
      </w:r>
      <w:r w:rsidRPr="00F6797F">
        <w:rPr>
          <w:sz w:val="20"/>
          <w:lang w:eastAsia="ko-KR"/>
        </w:rPr>
        <w:t xml:space="preserve">. </w:t>
      </w:r>
      <w:r>
        <w:rPr>
          <w:sz w:val="20"/>
          <w:lang w:eastAsia="ko-KR"/>
        </w:rPr>
        <w:t>풍력발전</w:t>
      </w:r>
      <w:r w:rsidRPr="00F6797F">
        <w:rPr>
          <w:sz w:val="20"/>
          <w:lang w:eastAsia="ko-KR"/>
        </w:rPr>
        <w:t>의</w:t>
      </w:r>
      <w:r w:rsidRPr="00F6797F">
        <w:rPr>
          <w:sz w:val="20"/>
          <w:lang w:eastAsia="ko-KR"/>
        </w:rPr>
        <w:t xml:space="preserve"> </w:t>
      </w:r>
      <w:r w:rsidRPr="00F6797F">
        <w:rPr>
          <w:sz w:val="20"/>
          <w:lang w:eastAsia="ko-KR"/>
        </w:rPr>
        <w:t>단기적</w:t>
      </w:r>
      <w:r w:rsidRPr="00F6797F">
        <w:rPr>
          <w:sz w:val="20"/>
          <w:lang w:eastAsia="ko-KR"/>
        </w:rPr>
        <w:t xml:space="preserve"> </w:t>
      </w:r>
      <w:r w:rsidRPr="00F6797F">
        <w:rPr>
          <w:sz w:val="20"/>
          <w:lang w:eastAsia="ko-KR"/>
        </w:rPr>
        <w:t>인</w:t>
      </w:r>
      <w:r w:rsidRPr="00F6797F">
        <w:rPr>
          <w:sz w:val="20"/>
          <w:lang w:eastAsia="ko-KR"/>
        </w:rPr>
        <w:t xml:space="preserve"> </w:t>
      </w:r>
      <w:r w:rsidRPr="00F6797F">
        <w:rPr>
          <w:sz w:val="20"/>
          <w:lang w:eastAsia="ko-KR"/>
        </w:rPr>
        <w:t>발전량의</w:t>
      </w:r>
      <w:r w:rsidRPr="00F6797F">
        <w:rPr>
          <w:sz w:val="20"/>
          <w:lang w:eastAsia="ko-KR"/>
        </w:rPr>
        <w:t xml:space="preserve"> </w:t>
      </w:r>
      <w:r w:rsidRPr="00F6797F">
        <w:rPr>
          <w:sz w:val="20"/>
          <w:lang w:eastAsia="ko-KR"/>
        </w:rPr>
        <w:t>변동성을</w:t>
      </w:r>
      <w:r w:rsidRPr="00F6797F">
        <w:rPr>
          <w:sz w:val="20"/>
          <w:lang w:eastAsia="ko-KR"/>
        </w:rPr>
        <w:t xml:space="preserve"> </w:t>
      </w:r>
      <w:r w:rsidRPr="00F6797F">
        <w:rPr>
          <w:sz w:val="20"/>
          <w:lang w:eastAsia="ko-KR"/>
        </w:rPr>
        <w:t>완화하는</w:t>
      </w:r>
      <w:r w:rsidRPr="00F6797F">
        <w:rPr>
          <w:sz w:val="20"/>
          <w:lang w:eastAsia="ko-KR"/>
        </w:rPr>
        <w:t xml:space="preserve"> </w:t>
      </w:r>
      <w:r w:rsidRPr="00F6797F">
        <w:rPr>
          <w:sz w:val="20"/>
          <w:lang w:eastAsia="ko-KR"/>
        </w:rPr>
        <w:t>데</w:t>
      </w:r>
      <w:r w:rsidRPr="00F6797F">
        <w:rPr>
          <w:sz w:val="20"/>
          <w:lang w:eastAsia="ko-KR"/>
        </w:rPr>
        <w:t xml:space="preserve"> </w:t>
      </w:r>
      <w:r w:rsidRPr="00F6797F">
        <w:rPr>
          <w:sz w:val="20"/>
          <w:lang w:eastAsia="ko-KR"/>
        </w:rPr>
        <w:t>효과적이다</w:t>
      </w:r>
      <w:r w:rsidRPr="00F6797F">
        <w:rPr>
          <w:sz w:val="20"/>
          <w:lang w:eastAsia="ko-KR"/>
        </w:rPr>
        <w:t xml:space="preserve">. </w:t>
      </w:r>
      <w:proofErr w:type="spellStart"/>
      <w:r w:rsidRPr="00F6797F">
        <w:rPr>
          <w:sz w:val="20"/>
          <w:lang w:eastAsia="ko-KR"/>
        </w:rPr>
        <w:t>플로우</w:t>
      </w:r>
      <w:proofErr w:type="spellEnd"/>
      <w:r w:rsidRPr="00F6797F">
        <w:rPr>
          <w:sz w:val="20"/>
          <w:lang w:eastAsia="ko-KR"/>
        </w:rPr>
        <w:t xml:space="preserve"> </w:t>
      </w:r>
      <w:r w:rsidRPr="00F6797F">
        <w:rPr>
          <w:sz w:val="20"/>
          <w:lang w:eastAsia="ko-KR"/>
        </w:rPr>
        <w:t>배터리는</w:t>
      </w:r>
      <w:r w:rsidRPr="00F6797F">
        <w:rPr>
          <w:sz w:val="20"/>
          <w:lang w:eastAsia="ko-KR"/>
        </w:rPr>
        <w:t xml:space="preserve"> </w:t>
      </w:r>
      <w:r w:rsidRPr="00F6797F">
        <w:rPr>
          <w:sz w:val="20"/>
          <w:lang w:eastAsia="ko-KR"/>
        </w:rPr>
        <w:t>대규모</w:t>
      </w:r>
      <w:r w:rsidRPr="00F6797F">
        <w:rPr>
          <w:sz w:val="20"/>
          <w:lang w:eastAsia="ko-KR"/>
        </w:rPr>
        <w:t xml:space="preserve"> </w:t>
      </w:r>
      <w:r w:rsidRPr="00F6797F">
        <w:rPr>
          <w:sz w:val="20"/>
          <w:lang w:eastAsia="ko-KR"/>
        </w:rPr>
        <w:t>에너지</w:t>
      </w:r>
      <w:r w:rsidRPr="00F6797F">
        <w:rPr>
          <w:sz w:val="20"/>
          <w:lang w:eastAsia="ko-KR"/>
        </w:rPr>
        <w:t xml:space="preserve"> </w:t>
      </w:r>
      <w:r w:rsidRPr="00F6797F">
        <w:rPr>
          <w:sz w:val="20"/>
          <w:lang w:eastAsia="ko-KR"/>
        </w:rPr>
        <w:t>저장에</w:t>
      </w:r>
      <w:r w:rsidRPr="00F6797F">
        <w:rPr>
          <w:sz w:val="20"/>
          <w:lang w:eastAsia="ko-KR"/>
        </w:rPr>
        <w:t xml:space="preserve"> </w:t>
      </w:r>
      <w:r w:rsidRPr="00F6797F">
        <w:rPr>
          <w:sz w:val="20"/>
          <w:lang w:eastAsia="ko-KR"/>
        </w:rPr>
        <w:t>적합하며</w:t>
      </w:r>
      <w:r w:rsidRPr="00F6797F">
        <w:rPr>
          <w:sz w:val="20"/>
          <w:lang w:eastAsia="ko-KR"/>
        </w:rPr>
        <w:t xml:space="preserve">, </w:t>
      </w:r>
      <w:r w:rsidRPr="00F6797F">
        <w:rPr>
          <w:sz w:val="20"/>
          <w:lang w:eastAsia="ko-KR"/>
        </w:rPr>
        <w:t>긴</w:t>
      </w:r>
      <w:r w:rsidRPr="00F6797F">
        <w:rPr>
          <w:sz w:val="20"/>
          <w:lang w:eastAsia="ko-KR"/>
        </w:rPr>
        <w:t xml:space="preserve"> </w:t>
      </w:r>
      <w:r w:rsidRPr="00F6797F">
        <w:rPr>
          <w:sz w:val="20"/>
          <w:lang w:eastAsia="ko-KR"/>
        </w:rPr>
        <w:t>수명과</w:t>
      </w:r>
      <w:r w:rsidRPr="00F6797F">
        <w:rPr>
          <w:sz w:val="20"/>
          <w:lang w:eastAsia="ko-KR"/>
        </w:rPr>
        <w:t xml:space="preserve"> </w:t>
      </w:r>
      <w:r w:rsidRPr="00F6797F">
        <w:rPr>
          <w:sz w:val="20"/>
          <w:lang w:eastAsia="ko-KR"/>
        </w:rPr>
        <w:t>높은</w:t>
      </w:r>
      <w:r w:rsidRPr="00F6797F">
        <w:rPr>
          <w:sz w:val="20"/>
          <w:lang w:eastAsia="ko-KR"/>
        </w:rPr>
        <w:t xml:space="preserve"> </w:t>
      </w:r>
      <w:r w:rsidRPr="00F6797F">
        <w:rPr>
          <w:sz w:val="20"/>
          <w:lang w:eastAsia="ko-KR"/>
        </w:rPr>
        <w:t>안전성을</w:t>
      </w:r>
      <w:r w:rsidRPr="00F6797F">
        <w:rPr>
          <w:sz w:val="20"/>
          <w:lang w:eastAsia="ko-KR"/>
        </w:rPr>
        <w:t xml:space="preserve"> </w:t>
      </w:r>
      <w:r w:rsidRPr="00F6797F">
        <w:rPr>
          <w:sz w:val="20"/>
          <w:lang w:eastAsia="ko-KR"/>
        </w:rPr>
        <w:t>제공한다</w:t>
      </w:r>
      <w:r w:rsidRPr="00F6797F">
        <w:rPr>
          <w:sz w:val="20"/>
          <w:lang w:eastAsia="ko-KR"/>
        </w:rPr>
        <w:t xml:space="preserve">. </w:t>
      </w:r>
      <w:r w:rsidRPr="00F6797F">
        <w:rPr>
          <w:sz w:val="20"/>
          <w:lang w:eastAsia="ko-KR"/>
        </w:rPr>
        <w:t>예를</w:t>
      </w:r>
      <w:r w:rsidRPr="00F6797F">
        <w:rPr>
          <w:sz w:val="20"/>
          <w:lang w:eastAsia="ko-KR"/>
        </w:rPr>
        <w:t xml:space="preserve"> </w:t>
      </w:r>
      <w:r w:rsidRPr="00F6797F">
        <w:rPr>
          <w:sz w:val="20"/>
          <w:lang w:eastAsia="ko-KR"/>
        </w:rPr>
        <w:t>들어</w:t>
      </w:r>
      <w:r w:rsidRPr="00F6797F">
        <w:rPr>
          <w:sz w:val="20"/>
          <w:lang w:eastAsia="ko-KR"/>
        </w:rPr>
        <w:t xml:space="preserve">, </w:t>
      </w:r>
      <w:proofErr w:type="spellStart"/>
      <w:r w:rsidRPr="00F6797F">
        <w:rPr>
          <w:sz w:val="20"/>
          <w:lang w:eastAsia="ko-KR"/>
        </w:rPr>
        <w:t>바나듐</w:t>
      </w:r>
      <w:proofErr w:type="spellEnd"/>
      <w:r w:rsidRPr="00F6797F">
        <w:rPr>
          <w:sz w:val="20"/>
          <w:lang w:eastAsia="ko-KR"/>
        </w:rPr>
        <w:t xml:space="preserve"> </w:t>
      </w:r>
      <w:proofErr w:type="spellStart"/>
      <w:r w:rsidRPr="00F6797F">
        <w:rPr>
          <w:sz w:val="20"/>
          <w:lang w:eastAsia="ko-KR"/>
        </w:rPr>
        <w:t>레독스</w:t>
      </w:r>
      <w:proofErr w:type="spellEnd"/>
      <w:r w:rsidRPr="00F6797F">
        <w:rPr>
          <w:sz w:val="20"/>
          <w:lang w:eastAsia="ko-KR"/>
        </w:rPr>
        <w:t xml:space="preserve"> </w:t>
      </w:r>
      <w:proofErr w:type="spellStart"/>
      <w:r w:rsidRPr="00F6797F">
        <w:rPr>
          <w:sz w:val="20"/>
          <w:lang w:eastAsia="ko-KR"/>
        </w:rPr>
        <w:t>플로우</w:t>
      </w:r>
      <w:proofErr w:type="spellEnd"/>
      <w:r w:rsidRPr="00F6797F">
        <w:rPr>
          <w:sz w:val="20"/>
          <w:lang w:eastAsia="ko-KR"/>
        </w:rPr>
        <w:t xml:space="preserve"> </w:t>
      </w:r>
      <w:r w:rsidRPr="00F6797F">
        <w:rPr>
          <w:sz w:val="20"/>
          <w:lang w:eastAsia="ko-KR"/>
        </w:rPr>
        <w:t>배터리는</w:t>
      </w:r>
      <w:r w:rsidRPr="00F6797F">
        <w:rPr>
          <w:sz w:val="20"/>
          <w:lang w:eastAsia="ko-KR"/>
        </w:rPr>
        <w:t xml:space="preserve"> </w:t>
      </w:r>
      <w:r w:rsidRPr="00F6797F">
        <w:rPr>
          <w:sz w:val="20"/>
          <w:lang w:eastAsia="ko-KR"/>
        </w:rPr>
        <w:t>대용량</w:t>
      </w:r>
      <w:r w:rsidRPr="00F6797F">
        <w:rPr>
          <w:sz w:val="20"/>
          <w:lang w:eastAsia="ko-KR"/>
        </w:rPr>
        <w:t xml:space="preserve"> </w:t>
      </w:r>
      <w:r w:rsidRPr="00F6797F">
        <w:rPr>
          <w:sz w:val="20"/>
          <w:lang w:eastAsia="ko-KR"/>
        </w:rPr>
        <w:t>저장에</w:t>
      </w:r>
      <w:r w:rsidRPr="00F6797F">
        <w:rPr>
          <w:sz w:val="20"/>
          <w:lang w:eastAsia="ko-KR"/>
        </w:rPr>
        <w:t xml:space="preserve"> </w:t>
      </w:r>
      <w:r w:rsidRPr="00F6797F">
        <w:rPr>
          <w:sz w:val="20"/>
          <w:lang w:eastAsia="ko-KR"/>
        </w:rPr>
        <w:t>유리하다</w:t>
      </w:r>
      <w:r w:rsidRPr="00F6797F">
        <w:rPr>
          <w:sz w:val="20"/>
          <w:lang w:eastAsia="ko-KR"/>
        </w:rPr>
        <w:t xml:space="preserve">. </w:t>
      </w:r>
      <w:r w:rsidRPr="00F6797F">
        <w:rPr>
          <w:sz w:val="20"/>
          <w:lang w:eastAsia="ko-KR"/>
        </w:rPr>
        <w:t>두</w:t>
      </w:r>
      <w:r w:rsidRPr="00F6797F">
        <w:rPr>
          <w:sz w:val="20"/>
          <w:lang w:eastAsia="ko-KR"/>
        </w:rPr>
        <w:t xml:space="preserve"> </w:t>
      </w:r>
      <w:r w:rsidRPr="00F6797F">
        <w:rPr>
          <w:sz w:val="20"/>
          <w:lang w:eastAsia="ko-KR"/>
        </w:rPr>
        <w:t>번째로</w:t>
      </w:r>
      <w:r w:rsidRPr="00F6797F">
        <w:rPr>
          <w:sz w:val="20"/>
          <w:lang w:eastAsia="ko-KR"/>
        </w:rPr>
        <w:t xml:space="preserve">, </w:t>
      </w:r>
      <w:r w:rsidRPr="00F6797F">
        <w:rPr>
          <w:sz w:val="20"/>
          <w:lang w:eastAsia="ko-KR"/>
        </w:rPr>
        <w:t>압축</w:t>
      </w:r>
      <w:r w:rsidRPr="00F6797F">
        <w:rPr>
          <w:sz w:val="20"/>
          <w:lang w:eastAsia="ko-KR"/>
        </w:rPr>
        <w:t xml:space="preserve"> </w:t>
      </w:r>
      <w:r w:rsidRPr="00F6797F">
        <w:rPr>
          <w:sz w:val="20"/>
          <w:lang w:eastAsia="ko-KR"/>
        </w:rPr>
        <w:t>공기</w:t>
      </w:r>
      <w:r w:rsidRPr="00F6797F">
        <w:rPr>
          <w:sz w:val="20"/>
          <w:lang w:eastAsia="ko-KR"/>
        </w:rPr>
        <w:t xml:space="preserve"> </w:t>
      </w:r>
      <w:r w:rsidRPr="00F6797F">
        <w:rPr>
          <w:sz w:val="20"/>
          <w:lang w:eastAsia="ko-KR"/>
        </w:rPr>
        <w:t>저장</w:t>
      </w:r>
      <w:r w:rsidRPr="00F6797F">
        <w:rPr>
          <w:sz w:val="20"/>
          <w:lang w:eastAsia="ko-KR"/>
        </w:rPr>
        <w:t xml:space="preserve"> (CAES)</w:t>
      </w:r>
      <w:r w:rsidRPr="00F6797F">
        <w:rPr>
          <w:sz w:val="20"/>
          <w:lang w:eastAsia="ko-KR"/>
        </w:rPr>
        <w:t>은</w:t>
      </w:r>
      <w:r w:rsidRPr="00F6797F">
        <w:rPr>
          <w:sz w:val="20"/>
          <w:lang w:eastAsia="ko-KR"/>
        </w:rPr>
        <w:t xml:space="preserve"> </w:t>
      </w:r>
      <w:r w:rsidRPr="00F6797F">
        <w:rPr>
          <w:sz w:val="20"/>
          <w:lang w:eastAsia="ko-KR"/>
        </w:rPr>
        <w:t>풍력으로</w:t>
      </w:r>
      <w:r w:rsidRPr="00F6797F">
        <w:rPr>
          <w:sz w:val="20"/>
          <w:lang w:eastAsia="ko-KR"/>
        </w:rPr>
        <w:t xml:space="preserve"> </w:t>
      </w:r>
      <w:r w:rsidRPr="00F6797F">
        <w:rPr>
          <w:sz w:val="20"/>
          <w:lang w:eastAsia="ko-KR"/>
        </w:rPr>
        <w:t>생산된</w:t>
      </w:r>
      <w:r w:rsidRPr="00F6797F">
        <w:rPr>
          <w:sz w:val="20"/>
          <w:lang w:eastAsia="ko-KR"/>
        </w:rPr>
        <w:t xml:space="preserve"> </w:t>
      </w:r>
      <w:r w:rsidRPr="00F6797F">
        <w:rPr>
          <w:sz w:val="20"/>
          <w:lang w:eastAsia="ko-KR"/>
        </w:rPr>
        <w:t>전력을</w:t>
      </w:r>
      <w:r w:rsidRPr="00F6797F">
        <w:rPr>
          <w:sz w:val="20"/>
          <w:lang w:eastAsia="ko-KR"/>
        </w:rPr>
        <w:t xml:space="preserve"> </w:t>
      </w:r>
      <w:r w:rsidRPr="00F6797F">
        <w:rPr>
          <w:sz w:val="20"/>
          <w:lang w:eastAsia="ko-KR"/>
        </w:rPr>
        <w:t>사용하여</w:t>
      </w:r>
      <w:r w:rsidRPr="00F6797F">
        <w:rPr>
          <w:sz w:val="20"/>
          <w:lang w:eastAsia="ko-KR"/>
        </w:rPr>
        <w:t xml:space="preserve"> </w:t>
      </w:r>
      <w:r w:rsidRPr="00F6797F">
        <w:rPr>
          <w:sz w:val="20"/>
          <w:lang w:eastAsia="ko-KR"/>
        </w:rPr>
        <w:t>공기를</w:t>
      </w:r>
      <w:r w:rsidRPr="00F6797F">
        <w:rPr>
          <w:sz w:val="20"/>
          <w:lang w:eastAsia="ko-KR"/>
        </w:rPr>
        <w:t xml:space="preserve"> </w:t>
      </w:r>
      <w:r w:rsidRPr="00F6797F">
        <w:rPr>
          <w:sz w:val="20"/>
          <w:lang w:eastAsia="ko-KR"/>
        </w:rPr>
        <w:t>압축하고</w:t>
      </w:r>
      <w:r w:rsidRPr="00F6797F">
        <w:rPr>
          <w:sz w:val="20"/>
          <w:lang w:eastAsia="ko-KR"/>
        </w:rPr>
        <w:t xml:space="preserve">, </w:t>
      </w:r>
      <w:r w:rsidRPr="00F6797F">
        <w:rPr>
          <w:sz w:val="20"/>
          <w:lang w:eastAsia="ko-KR"/>
        </w:rPr>
        <w:t>필요할</w:t>
      </w:r>
      <w:r w:rsidRPr="00F6797F">
        <w:rPr>
          <w:sz w:val="20"/>
          <w:lang w:eastAsia="ko-KR"/>
        </w:rPr>
        <w:t xml:space="preserve"> </w:t>
      </w:r>
      <w:r w:rsidRPr="00F6797F">
        <w:rPr>
          <w:sz w:val="20"/>
          <w:lang w:eastAsia="ko-KR"/>
        </w:rPr>
        <w:t>때</w:t>
      </w:r>
      <w:r w:rsidRPr="00F6797F">
        <w:rPr>
          <w:sz w:val="20"/>
          <w:lang w:eastAsia="ko-KR"/>
        </w:rPr>
        <w:t xml:space="preserve"> </w:t>
      </w:r>
      <w:r w:rsidRPr="00F6797F">
        <w:rPr>
          <w:sz w:val="20"/>
          <w:lang w:eastAsia="ko-KR"/>
        </w:rPr>
        <w:t>이를</w:t>
      </w:r>
      <w:r w:rsidRPr="00F6797F">
        <w:rPr>
          <w:sz w:val="20"/>
          <w:lang w:eastAsia="ko-KR"/>
        </w:rPr>
        <w:t xml:space="preserve"> </w:t>
      </w:r>
      <w:r w:rsidRPr="00F6797F">
        <w:rPr>
          <w:sz w:val="20"/>
          <w:lang w:eastAsia="ko-KR"/>
        </w:rPr>
        <w:t>해제하여</w:t>
      </w:r>
      <w:r w:rsidRPr="00F6797F">
        <w:rPr>
          <w:sz w:val="20"/>
          <w:lang w:eastAsia="ko-KR"/>
        </w:rPr>
        <w:t xml:space="preserve"> </w:t>
      </w:r>
      <w:r w:rsidRPr="00F6797F">
        <w:rPr>
          <w:sz w:val="20"/>
          <w:lang w:eastAsia="ko-KR"/>
        </w:rPr>
        <w:t>터빈을</w:t>
      </w:r>
      <w:r w:rsidRPr="00F6797F">
        <w:rPr>
          <w:sz w:val="20"/>
          <w:lang w:eastAsia="ko-KR"/>
        </w:rPr>
        <w:t xml:space="preserve"> </w:t>
      </w:r>
      <w:r w:rsidRPr="00F6797F">
        <w:rPr>
          <w:sz w:val="20"/>
          <w:lang w:eastAsia="ko-KR"/>
        </w:rPr>
        <w:t>구동해</w:t>
      </w:r>
      <w:r w:rsidRPr="00F6797F">
        <w:rPr>
          <w:sz w:val="20"/>
          <w:lang w:eastAsia="ko-KR"/>
        </w:rPr>
        <w:t xml:space="preserve"> </w:t>
      </w:r>
      <w:r w:rsidRPr="00F6797F">
        <w:rPr>
          <w:sz w:val="20"/>
          <w:lang w:eastAsia="ko-KR"/>
        </w:rPr>
        <w:t>전력을</w:t>
      </w:r>
      <w:r w:rsidRPr="00F6797F">
        <w:rPr>
          <w:sz w:val="20"/>
          <w:lang w:eastAsia="ko-KR"/>
        </w:rPr>
        <w:t xml:space="preserve"> </w:t>
      </w:r>
      <w:r w:rsidRPr="00F6797F">
        <w:rPr>
          <w:sz w:val="20"/>
          <w:lang w:eastAsia="ko-KR"/>
        </w:rPr>
        <w:t>생산하는</w:t>
      </w:r>
      <w:r w:rsidRPr="00F6797F">
        <w:rPr>
          <w:sz w:val="20"/>
          <w:lang w:eastAsia="ko-KR"/>
        </w:rPr>
        <w:t xml:space="preserve"> </w:t>
      </w:r>
      <w:r w:rsidRPr="00F6797F">
        <w:rPr>
          <w:sz w:val="20"/>
          <w:lang w:eastAsia="ko-KR"/>
        </w:rPr>
        <w:t>방식이</w:t>
      </w:r>
      <w:r w:rsidRPr="00F6797F">
        <w:rPr>
          <w:sz w:val="20"/>
          <w:lang w:eastAsia="ko-KR"/>
        </w:rPr>
        <w:t xml:space="preserve"> </w:t>
      </w:r>
      <w:r w:rsidRPr="00F6797F">
        <w:rPr>
          <w:sz w:val="20"/>
          <w:lang w:eastAsia="ko-KR"/>
        </w:rPr>
        <w:t>다</w:t>
      </w:r>
      <w:r w:rsidRPr="00F6797F">
        <w:rPr>
          <w:sz w:val="20"/>
          <w:lang w:eastAsia="ko-KR"/>
        </w:rPr>
        <w:t xml:space="preserve">. </w:t>
      </w:r>
      <w:r w:rsidRPr="00F6797F">
        <w:rPr>
          <w:sz w:val="20"/>
          <w:lang w:eastAsia="ko-KR"/>
        </w:rPr>
        <w:lastRenderedPageBreak/>
        <w:t>대규모</w:t>
      </w:r>
      <w:r w:rsidRPr="00F6797F">
        <w:rPr>
          <w:sz w:val="20"/>
          <w:lang w:eastAsia="ko-KR"/>
        </w:rPr>
        <w:t xml:space="preserve"> </w:t>
      </w:r>
      <w:r w:rsidRPr="00F6797F">
        <w:rPr>
          <w:sz w:val="20"/>
          <w:lang w:eastAsia="ko-KR"/>
        </w:rPr>
        <w:t>저장</w:t>
      </w:r>
      <w:r w:rsidRPr="00F6797F">
        <w:rPr>
          <w:sz w:val="20"/>
          <w:lang w:eastAsia="ko-KR"/>
        </w:rPr>
        <w:t xml:space="preserve"> </w:t>
      </w:r>
      <w:r w:rsidRPr="00F6797F">
        <w:rPr>
          <w:sz w:val="20"/>
          <w:lang w:eastAsia="ko-KR"/>
        </w:rPr>
        <w:t>용량을</w:t>
      </w:r>
      <w:r w:rsidRPr="00F6797F">
        <w:rPr>
          <w:sz w:val="20"/>
          <w:lang w:eastAsia="ko-KR"/>
        </w:rPr>
        <w:t xml:space="preserve"> </w:t>
      </w:r>
      <w:r w:rsidRPr="00F6797F">
        <w:rPr>
          <w:sz w:val="20"/>
          <w:lang w:eastAsia="ko-KR"/>
        </w:rPr>
        <w:t>제공할</w:t>
      </w:r>
      <w:r w:rsidRPr="00F6797F">
        <w:rPr>
          <w:sz w:val="20"/>
          <w:lang w:eastAsia="ko-KR"/>
        </w:rPr>
        <w:t xml:space="preserve"> </w:t>
      </w:r>
      <w:r w:rsidRPr="00F6797F">
        <w:rPr>
          <w:sz w:val="20"/>
          <w:lang w:eastAsia="ko-KR"/>
        </w:rPr>
        <w:t>수</w:t>
      </w:r>
      <w:r w:rsidRPr="00F6797F">
        <w:rPr>
          <w:sz w:val="20"/>
          <w:lang w:eastAsia="ko-KR"/>
        </w:rPr>
        <w:t xml:space="preserve"> </w:t>
      </w:r>
      <w:r w:rsidRPr="00F6797F">
        <w:rPr>
          <w:sz w:val="20"/>
          <w:lang w:eastAsia="ko-KR"/>
        </w:rPr>
        <w:t>있다</w:t>
      </w:r>
      <w:r w:rsidRPr="00F6797F">
        <w:rPr>
          <w:sz w:val="20"/>
          <w:lang w:eastAsia="ko-KR"/>
        </w:rPr>
        <w:t xml:space="preserve">. </w:t>
      </w:r>
      <w:r w:rsidRPr="00F6797F">
        <w:rPr>
          <w:sz w:val="20"/>
          <w:lang w:eastAsia="ko-KR"/>
        </w:rPr>
        <w:t>세</w:t>
      </w:r>
      <w:r w:rsidRPr="00F6797F">
        <w:rPr>
          <w:sz w:val="20"/>
          <w:lang w:eastAsia="ko-KR"/>
        </w:rPr>
        <w:t xml:space="preserve"> </w:t>
      </w:r>
      <w:r w:rsidRPr="00F6797F">
        <w:rPr>
          <w:sz w:val="20"/>
          <w:lang w:eastAsia="ko-KR"/>
        </w:rPr>
        <w:t>번째로</w:t>
      </w:r>
      <w:r w:rsidRPr="00F6797F">
        <w:rPr>
          <w:sz w:val="20"/>
          <w:lang w:eastAsia="ko-KR"/>
        </w:rPr>
        <w:t xml:space="preserve">, </w:t>
      </w:r>
      <w:r w:rsidRPr="00F6797F">
        <w:rPr>
          <w:sz w:val="20"/>
          <w:lang w:eastAsia="ko-KR"/>
        </w:rPr>
        <w:t>펌프</w:t>
      </w:r>
      <w:r w:rsidRPr="00F6797F">
        <w:rPr>
          <w:sz w:val="20"/>
          <w:lang w:eastAsia="ko-KR"/>
        </w:rPr>
        <w:t xml:space="preserve"> </w:t>
      </w:r>
      <w:r w:rsidRPr="00F6797F">
        <w:rPr>
          <w:sz w:val="20"/>
          <w:lang w:eastAsia="ko-KR"/>
        </w:rPr>
        <w:t>수력</w:t>
      </w:r>
      <w:r w:rsidRPr="00F6797F">
        <w:rPr>
          <w:sz w:val="20"/>
          <w:lang w:eastAsia="ko-KR"/>
        </w:rPr>
        <w:t xml:space="preserve"> </w:t>
      </w:r>
      <w:r w:rsidRPr="00F6797F">
        <w:rPr>
          <w:sz w:val="20"/>
          <w:lang w:eastAsia="ko-KR"/>
        </w:rPr>
        <w:t>저장</w:t>
      </w:r>
      <w:r w:rsidRPr="00F6797F">
        <w:rPr>
          <w:sz w:val="20"/>
          <w:lang w:eastAsia="ko-KR"/>
        </w:rPr>
        <w:t xml:space="preserve"> (PHS)</w:t>
      </w:r>
      <w:r w:rsidRPr="00F6797F">
        <w:rPr>
          <w:sz w:val="20"/>
          <w:lang w:eastAsia="ko-KR"/>
        </w:rPr>
        <w:t>은</w:t>
      </w:r>
      <w:r w:rsidRPr="00F6797F">
        <w:rPr>
          <w:sz w:val="20"/>
          <w:lang w:eastAsia="ko-KR"/>
        </w:rPr>
        <w:t xml:space="preserve"> </w:t>
      </w:r>
      <w:r w:rsidRPr="00F6797F">
        <w:rPr>
          <w:sz w:val="20"/>
          <w:lang w:eastAsia="ko-KR"/>
        </w:rPr>
        <w:t>잉여</w:t>
      </w:r>
      <w:r w:rsidRPr="00F6797F">
        <w:rPr>
          <w:sz w:val="20"/>
          <w:lang w:eastAsia="ko-KR"/>
        </w:rPr>
        <w:t xml:space="preserve"> </w:t>
      </w:r>
      <w:r w:rsidRPr="00F6797F">
        <w:rPr>
          <w:sz w:val="20"/>
          <w:lang w:eastAsia="ko-KR"/>
        </w:rPr>
        <w:t>전력을</w:t>
      </w:r>
      <w:r w:rsidRPr="00F6797F">
        <w:rPr>
          <w:sz w:val="20"/>
          <w:lang w:eastAsia="ko-KR"/>
        </w:rPr>
        <w:t xml:space="preserve"> </w:t>
      </w:r>
      <w:r w:rsidRPr="00F6797F">
        <w:rPr>
          <w:sz w:val="20"/>
          <w:lang w:eastAsia="ko-KR"/>
        </w:rPr>
        <w:t>사용하여</w:t>
      </w:r>
      <w:r w:rsidRPr="00F6797F">
        <w:rPr>
          <w:sz w:val="20"/>
          <w:lang w:eastAsia="ko-KR"/>
        </w:rPr>
        <w:t xml:space="preserve"> </w:t>
      </w:r>
      <w:r w:rsidRPr="00F6797F">
        <w:rPr>
          <w:sz w:val="20"/>
          <w:lang w:eastAsia="ko-KR"/>
        </w:rPr>
        <w:t>물을</w:t>
      </w:r>
      <w:r w:rsidRPr="00F6797F">
        <w:rPr>
          <w:sz w:val="20"/>
          <w:lang w:eastAsia="ko-KR"/>
        </w:rPr>
        <w:t xml:space="preserve"> </w:t>
      </w:r>
      <w:r w:rsidRPr="00F6797F">
        <w:rPr>
          <w:sz w:val="20"/>
          <w:lang w:eastAsia="ko-KR"/>
        </w:rPr>
        <w:t>높은</w:t>
      </w:r>
      <w:r w:rsidRPr="00F6797F">
        <w:rPr>
          <w:sz w:val="20"/>
          <w:lang w:eastAsia="ko-KR"/>
        </w:rPr>
        <w:t xml:space="preserve"> </w:t>
      </w:r>
      <w:r w:rsidRPr="00F6797F">
        <w:rPr>
          <w:sz w:val="20"/>
          <w:lang w:eastAsia="ko-KR"/>
        </w:rPr>
        <w:t>위치의</w:t>
      </w:r>
      <w:r w:rsidRPr="00F6797F">
        <w:rPr>
          <w:sz w:val="20"/>
          <w:lang w:eastAsia="ko-KR"/>
        </w:rPr>
        <w:t xml:space="preserve"> </w:t>
      </w:r>
      <w:r w:rsidRPr="00F6797F">
        <w:rPr>
          <w:sz w:val="20"/>
          <w:lang w:eastAsia="ko-KR"/>
        </w:rPr>
        <w:t>저장소로</w:t>
      </w:r>
      <w:r w:rsidRPr="00F6797F">
        <w:rPr>
          <w:sz w:val="20"/>
          <w:lang w:eastAsia="ko-KR"/>
        </w:rPr>
        <w:t xml:space="preserve"> </w:t>
      </w:r>
      <w:proofErr w:type="spellStart"/>
      <w:r w:rsidRPr="00F6797F">
        <w:rPr>
          <w:sz w:val="20"/>
          <w:lang w:eastAsia="ko-KR"/>
        </w:rPr>
        <w:t>펌핑하고</w:t>
      </w:r>
      <w:proofErr w:type="spellEnd"/>
      <w:r w:rsidRPr="00F6797F">
        <w:rPr>
          <w:sz w:val="20"/>
          <w:lang w:eastAsia="ko-KR"/>
        </w:rPr>
        <w:t xml:space="preserve">, </w:t>
      </w:r>
      <w:r w:rsidRPr="00F6797F">
        <w:rPr>
          <w:sz w:val="20"/>
          <w:lang w:eastAsia="ko-KR"/>
        </w:rPr>
        <w:t>필요할</w:t>
      </w:r>
      <w:r w:rsidRPr="00F6797F">
        <w:rPr>
          <w:sz w:val="20"/>
          <w:lang w:eastAsia="ko-KR"/>
        </w:rPr>
        <w:t xml:space="preserve"> </w:t>
      </w:r>
      <w:r w:rsidRPr="00F6797F">
        <w:rPr>
          <w:sz w:val="20"/>
          <w:lang w:eastAsia="ko-KR"/>
        </w:rPr>
        <w:t>때</w:t>
      </w:r>
      <w:r w:rsidRPr="00F6797F">
        <w:rPr>
          <w:sz w:val="20"/>
          <w:lang w:eastAsia="ko-KR"/>
        </w:rPr>
        <w:t xml:space="preserve"> </w:t>
      </w:r>
      <w:r w:rsidRPr="00F6797F">
        <w:rPr>
          <w:sz w:val="20"/>
          <w:lang w:eastAsia="ko-KR"/>
        </w:rPr>
        <w:t>물을</w:t>
      </w:r>
      <w:r w:rsidRPr="00F6797F">
        <w:rPr>
          <w:sz w:val="20"/>
          <w:lang w:eastAsia="ko-KR"/>
        </w:rPr>
        <w:t xml:space="preserve"> </w:t>
      </w:r>
      <w:r w:rsidRPr="00F6797F">
        <w:rPr>
          <w:sz w:val="20"/>
          <w:lang w:eastAsia="ko-KR"/>
        </w:rPr>
        <w:t>방류하여</w:t>
      </w:r>
      <w:r w:rsidRPr="00F6797F">
        <w:rPr>
          <w:sz w:val="20"/>
          <w:lang w:eastAsia="ko-KR"/>
        </w:rPr>
        <w:t xml:space="preserve"> </w:t>
      </w:r>
      <w:r w:rsidRPr="00F6797F">
        <w:rPr>
          <w:sz w:val="20"/>
          <w:lang w:eastAsia="ko-KR"/>
        </w:rPr>
        <w:t>수력</w:t>
      </w:r>
      <w:r w:rsidRPr="00F6797F">
        <w:rPr>
          <w:sz w:val="20"/>
          <w:lang w:eastAsia="ko-KR"/>
        </w:rPr>
        <w:t xml:space="preserve"> </w:t>
      </w:r>
      <w:r w:rsidRPr="00F6797F">
        <w:rPr>
          <w:sz w:val="20"/>
          <w:lang w:eastAsia="ko-KR"/>
        </w:rPr>
        <w:t>터빈을</w:t>
      </w:r>
      <w:r w:rsidRPr="00F6797F">
        <w:rPr>
          <w:sz w:val="20"/>
          <w:lang w:eastAsia="ko-KR"/>
        </w:rPr>
        <w:t xml:space="preserve"> </w:t>
      </w:r>
      <w:r w:rsidRPr="00F6797F">
        <w:rPr>
          <w:sz w:val="20"/>
          <w:lang w:eastAsia="ko-KR"/>
        </w:rPr>
        <w:t>구동해</w:t>
      </w:r>
      <w:r w:rsidRPr="00F6797F">
        <w:rPr>
          <w:sz w:val="20"/>
          <w:lang w:eastAsia="ko-KR"/>
        </w:rPr>
        <w:t xml:space="preserve"> </w:t>
      </w:r>
      <w:r w:rsidRPr="00F6797F">
        <w:rPr>
          <w:sz w:val="20"/>
          <w:lang w:eastAsia="ko-KR"/>
        </w:rPr>
        <w:t>전력을</w:t>
      </w:r>
      <w:r w:rsidRPr="00F6797F">
        <w:rPr>
          <w:sz w:val="20"/>
          <w:lang w:eastAsia="ko-KR"/>
        </w:rPr>
        <w:t xml:space="preserve"> </w:t>
      </w:r>
      <w:r w:rsidRPr="00F6797F">
        <w:rPr>
          <w:sz w:val="20"/>
          <w:lang w:eastAsia="ko-KR"/>
        </w:rPr>
        <w:t>생산</w:t>
      </w:r>
      <w:r w:rsidRPr="00F6797F">
        <w:rPr>
          <w:sz w:val="20"/>
          <w:lang w:eastAsia="ko-KR"/>
        </w:rPr>
        <w:t xml:space="preserve"> </w:t>
      </w:r>
      <w:r w:rsidRPr="00F6797F">
        <w:rPr>
          <w:sz w:val="20"/>
          <w:lang w:eastAsia="ko-KR"/>
        </w:rPr>
        <w:t>하는</w:t>
      </w:r>
      <w:r w:rsidRPr="00F6797F">
        <w:rPr>
          <w:sz w:val="20"/>
          <w:lang w:eastAsia="ko-KR"/>
        </w:rPr>
        <w:t xml:space="preserve"> </w:t>
      </w:r>
      <w:r w:rsidRPr="00F6797F">
        <w:rPr>
          <w:sz w:val="20"/>
          <w:lang w:eastAsia="ko-KR"/>
        </w:rPr>
        <w:t>방식이다</w:t>
      </w:r>
      <w:r w:rsidRPr="00F6797F">
        <w:rPr>
          <w:sz w:val="20"/>
          <w:lang w:eastAsia="ko-KR"/>
        </w:rPr>
        <w:t xml:space="preserve">. </w:t>
      </w:r>
      <w:r w:rsidRPr="00F6797F">
        <w:rPr>
          <w:sz w:val="20"/>
          <w:lang w:eastAsia="ko-KR"/>
        </w:rPr>
        <w:t>높은</w:t>
      </w:r>
      <w:r w:rsidRPr="00F6797F">
        <w:rPr>
          <w:sz w:val="20"/>
          <w:lang w:eastAsia="ko-KR"/>
        </w:rPr>
        <w:t xml:space="preserve"> </w:t>
      </w:r>
      <w:r w:rsidRPr="00F6797F">
        <w:rPr>
          <w:sz w:val="20"/>
          <w:lang w:eastAsia="ko-KR"/>
        </w:rPr>
        <w:t>효율성과</w:t>
      </w:r>
      <w:r w:rsidRPr="00F6797F">
        <w:rPr>
          <w:sz w:val="20"/>
          <w:lang w:eastAsia="ko-KR"/>
        </w:rPr>
        <w:t xml:space="preserve"> </w:t>
      </w:r>
      <w:r w:rsidRPr="00F6797F">
        <w:rPr>
          <w:sz w:val="20"/>
          <w:lang w:eastAsia="ko-KR"/>
        </w:rPr>
        <w:t>대규모</w:t>
      </w:r>
      <w:r w:rsidRPr="00F6797F">
        <w:rPr>
          <w:sz w:val="20"/>
          <w:lang w:eastAsia="ko-KR"/>
        </w:rPr>
        <w:t xml:space="preserve"> </w:t>
      </w:r>
      <w:r w:rsidRPr="00F6797F">
        <w:rPr>
          <w:sz w:val="20"/>
          <w:lang w:eastAsia="ko-KR"/>
        </w:rPr>
        <w:t>저장</w:t>
      </w:r>
      <w:r w:rsidRPr="00F6797F">
        <w:rPr>
          <w:sz w:val="20"/>
          <w:lang w:eastAsia="ko-KR"/>
        </w:rPr>
        <w:t xml:space="preserve"> </w:t>
      </w:r>
      <w:r w:rsidRPr="00F6797F">
        <w:rPr>
          <w:sz w:val="20"/>
          <w:lang w:eastAsia="ko-KR"/>
        </w:rPr>
        <w:t>용량을</w:t>
      </w:r>
      <w:r w:rsidRPr="00F6797F">
        <w:rPr>
          <w:sz w:val="20"/>
          <w:lang w:eastAsia="ko-KR"/>
        </w:rPr>
        <w:t xml:space="preserve"> </w:t>
      </w:r>
      <w:r w:rsidRPr="00F6797F">
        <w:rPr>
          <w:sz w:val="20"/>
          <w:lang w:eastAsia="ko-KR"/>
        </w:rPr>
        <w:t>갖추고</w:t>
      </w:r>
      <w:r w:rsidRPr="00F6797F">
        <w:rPr>
          <w:sz w:val="20"/>
          <w:lang w:eastAsia="ko-KR"/>
        </w:rPr>
        <w:t xml:space="preserve"> </w:t>
      </w:r>
      <w:r w:rsidRPr="00F6797F">
        <w:rPr>
          <w:sz w:val="20"/>
          <w:lang w:eastAsia="ko-KR"/>
        </w:rPr>
        <w:t>있다</w:t>
      </w:r>
      <w:r w:rsidRPr="00F6797F">
        <w:rPr>
          <w:sz w:val="20"/>
          <w:lang w:eastAsia="ko-KR"/>
        </w:rPr>
        <w:t xml:space="preserve">. </w:t>
      </w:r>
      <w:r w:rsidRPr="00F6797F">
        <w:rPr>
          <w:sz w:val="20"/>
          <w:lang w:eastAsia="ko-KR"/>
        </w:rPr>
        <w:t>네</w:t>
      </w:r>
      <w:r w:rsidRPr="00F6797F">
        <w:rPr>
          <w:sz w:val="20"/>
          <w:lang w:eastAsia="ko-KR"/>
        </w:rPr>
        <w:t xml:space="preserve"> </w:t>
      </w:r>
      <w:r w:rsidRPr="00F6797F">
        <w:rPr>
          <w:sz w:val="20"/>
          <w:lang w:eastAsia="ko-KR"/>
        </w:rPr>
        <w:t>번째로</w:t>
      </w:r>
      <w:r w:rsidRPr="00F6797F">
        <w:rPr>
          <w:sz w:val="20"/>
          <w:lang w:eastAsia="ko-KR"/>
        </w:rPr>
        <w:t xml:space="preserve">, </w:t>
      </w:r>
      <w:r w:rsidRPr="00F6797F">
        <w:rPr>
          <w:sz w:val="20"/>
          <w:lang w:eastAsia="ko-KR"/>
        </w:rPr>
        <w:t>열</w:t>
      </w:r>
      <w:r w:rsidRPr="00F6797F">
        <w:rPr>
          <w:sz w:val="20"/>
          <w:lang w:eastAsia="ko-KR"/>
        </w:rPr>
        <w:t xml:space="preserve"> </w:t>
      </w:r>
      <w:r w:rsidRPr="00F6797F">
        <w:rPr>
          <w:sz w:val="20"/>
          <w:lang w:eastAsia="ko-KR"/>
        </w:rPr>
        <w:t>에너지</w:t>
      </w:r>
      <w:r w:rsidRPr="00F6797F">
        <w:rPr>
          <w:sz w:val="20"/>
          <w:lang w:eastAsia="ko-KR"/>
        </w:rPr>
        <w:t xml:space="preserve"> </w:t>
      </w:r>
      <w:r w:rsidRPr="00F6797F">
        <w:rPr>
          <w:sz w:val="20"/>
          <w:lang w:eastAsia="ko-KR"/>
        </w:rPr>
        <w:t>저장은</w:t>
      </w:r>
      <w:r w:rsidRPr="00F6797F">
        <w:rPr>
          <w:sz w:val="20"/>
          <w:lang w:eastAsia="ko-KR"/>
        </w:rPr>
        <w:t xml:space="preserve"> </w:t>
      </w:r>
      <w:r w:rsidRPr="00F6797F">
        <w:rPr>
          <w:sz w:val="20"/>
          <w:lang w:eastAsia="ko-KR"/>
        </w:rPr>
        <w:t>풍력으로</w:t>
      </w:r>
      <w:r w:rsidRPr="00F6797F">
        <w:rPr>
          <w:sz w:val="20"/>
          <w:lang w:eastAsia="ko-KR"/>
        </w:rPr>
        <w:t xml:space="preserve"> </w:t>
      </w:r>
      <w:r w:rsidRPr="00F6797F">
        <w:rPr>
          <w:sz w:val="20"/>
          <w:lang w:eastAsia="ko-KR"/>
        </w:rPr>
        <w:t>생산된</w:t>
      </w:r>
      <w:r w:rsidRPr="00F6797F">
        <w:rPr>
          <w:sz w:val="20"/>
          <w:lang w:eastAsia="ko-KR"/>
        </w:rPr>
        <w:t xml:space="preserve"> </w:t>
      </w:r>
      <w:r w:rsidRPr="00F6797F">
        <w:rPr>
          <w:sz w:val="20"/>
          <w:lang w:eastAsia="ko-KR"/>
        </w:rPr>
        <w:t>전력을</w:t>
      </w:r>
      <w:r w:rsidRPr="00F6797F">
        <w:rPr>
          <w:sz w:val="20"/>
          <w:lang w:eastAsia="ko-KR"/>
        </w:rPr>
        <w:t xml:space="preserve"> </w:t>
      </w:r>
      <w:r w:rsidRPr="00F6797F">
        <w:rPr>
          <w:sz w:val="20"/>
          <w:lang w:eastAsia="ko-KR"/>
        </w:rPr>
        <w:t>열</w:t>
      </w:r>
      <w:r w:rsidRPr="00F6797F">
        <w:rPr>
          <w:sz w:val="20"/>
          <w:lang w:eastAsia="ko-KR"/>
        </w:rPr>
        <w:t xml:space="preserve"> </w:t>
      </w:r>
      <w:r w:rsidRPr="00F6797F">
        <w:rPr>
          <w:sz w:val="20"/>
          <w:lang w:eastAsia="ko-KR"/>
        </w:rPr>
        <w:t>에너지로</w:t>
      </w:r>
      <w:r w:rsidRPr="00F6797F">
        <w:rPr>
          <w:sz w:val="20"/>
          <w:lang w:eastAsia="ko-KR"/>
        </w:rPr>
        <w:t xml:space="preserve"> </w:t>
      </w:r>
      <w:r w:rsidRPr="00F6797F">
        <w:rPr>
          <w:sz w:val="20"/>
          <w:lang w:eastAsia="ko-KR"/>
        </w:rPr>
        <w:t>변환하여</w:t>
      </w:r>
      <w:r w:rsidRPr="00F6797F">
        <w:rPr>
          <w:sz w:val="20"/>
          <w:lang w:eastAsia="ko-KR"/>
        </w:rPr>
        <w:t xml:space="preserve"> </w:t>
      </w:r>
      <w:r w:rsidRPr="00F6797F">
        <w:rPr>
          <w:sz w:val="20"/>
          <w:lang w:eastAsia="ko-KR"/>
        </w:rPr>
        <w:t>저장하고</w:t>
      </w:r>
      <w:r w:rsidRPr="00F6797F">
        <w:rPr>
          <w:sz w:val="20"/>
          <w:lang w:eastAsia="ko-KR"/>
        </w:rPr>
        <w:t xml:space="preserve">, </w:t>
      </w:r>
      <w:r w:rsidRPr="00F6797F">
        <w:rPr>
          <w:sz w:val="20"/>
          <w:lang w:eastAsia="ko-KR"/>
        </w:rPr>
        <w:t>필요할</w:t>
      </w:r>
      <w:r w:rsidRPr="00F6797F">
        <w:rPr>
          <w:sz w:val="20"/>
          <w:lang w:eastAsia="ko-KR"/>
        </w:rPr>
        <w:t xml:space="preserve"> </w:t>
      </w:r>
      <w:r w:rsidRPr="00F6797F">
        <w:rPr>
          <w:sz w:val="20"/>
          <w:lang w:eastAsia="ko-KR"/>
        </w:rPr>
        <w:t>때</w:t>
      </w:r>
      <w:r w:rsidRPr="00F6797F">
        <w:rPr>
          <w:sz w:val="20"/>
          <w:lang w:eastAsia="ko-KR"/>
        </w:rPr>
        <w:t xml:space="preserve"> </w:t>
      </w:r>
      <w:r w:rsidRPr="00F6797F">
        <w:rPr>
          <w:sz w:val="20"/>
          <w:lang w:eastAsia="ko-KR"/>
        </w:rPr>
        <w:t>이를</w:t>
      </w:r>
      <w:r w:rsidRPr="00F6797F">
        <w:rPr>
          <w:sz w:val="20"/>
          <w:lang w:eastAsia="ko-KR"/>
        </w:rPr>
        <w:t xml:space="preserve"> </w:t>
      </w:r>
      <w:r w:rsidRPr="00F6797F">
        <w:rPr>
          <w:sz w:val="20"/>
          <w:lang w:eastAsia="ko-KR"/>
        </w:rPr>
        <w:t>전력으로</w:t>
      </w:r>
      <w:r w:rsidRPr="00F6797F">
        <w:rPr>
          <w:sz w:val="20"/>
          <w:lang w:eastAsia="ko-KR"/>
        </w:rPr>
        <w:t xml:space="preserve"> </w:t>
      </w:r>
      <w:r w:rsidRPr="00F6797F">
        <w:rPr>
          <w:sz w:val="20"/>
          <w:lang w:eastAsia="ko-KR"/>
        </w:rPr>
        <w:t>다시</w:t>
      </w:r>
      <w:r w:rsidRPr="00F6797F">
        <w:rPr>
          <w:sz w:val="20"/>
          <w:lang w:eastAsia="ko-KR"/>
        </w:rPr>
        <w:t xml:space="preserve"> </w:t>
      </w:r>
      <w:r w:rsidRPr="00F6797F">
        <w:rPr>
          <w:sz w:val="20"/>
          <w:lang w:eastAsia="ko-KR"/>
        </w:rPr>
        <w:t>변환하는</w:t>
      </w:r>
      <w:r w:rsidRPr="00F6797F">
        <w:rPr>
          <w:sz w:val="20"/>
          <w:lang w:eastAsia="ko-KR"/>
        </w:rPr>
        <w:t xml:space="preserve"> </w:t>
      </w:r>
      <w:r w:rsidRPr="00F6797F">
        <w:rPr>
          <w:sz w:val="20"/>
          <w:lang w:eastAsia="ko-KR"/>
        </w:rPr>
        <w:t>방식이다</w:t>
      </w:r>
      <w:r w:rsidRPr="00F6797F">
        <w:rPr>
          <w:sz w:val="20"/>
          <w:lang w:eastAsia="ko-KR"/>
        </w:rPr>
        <w:t xml:space="preserve">. </w:t>
      </w:r>
      <w:r w:rsidRPr="00F6797F">
        <w:rPr>
          <w:sz w:val="20"/>
          <w:lang w:eastAsia="ko-KR"/>
        </w:rPr>
        <w:t>다양한</w:t>
      </w:r>
      <w:r w:rsidRPr="00F6797F">
        <w:rPr>
          <w:sz w:val="20"/>
          <w:lang w:eastAsia="ko-KR"/>
        </w:rPr>
        <w:t xml:space="preserve"> </w:t>
      </w:r>
      <w:r w:rsidRPr="00F6797F">
        <w:rPr>
          <w:sz w:val="20"/>
          <w:lang w:eastAsia="ko-KR"/>
        </w:rPr>
        <w:t>형태의</w:t>
      </w:r>
      <w:r w:rsidRPr="00F6797F">
        <w:rPr>
          <w:sz w:val="20"/>
          <w:lang w:eastAsia="ko-KR"/>
        </w:rPr>
        <w:t xml:space="preserve"> </w:t>
      </w:r>
      <w:r w:rsidRPr="00F6797F">
        <w:rPr>
          <w:sz w:val="20"/>
          <w:lang w:eastAsia="ko-KR"/>
        </w:rPr>
        <w:t>열</w:t>
      </w:r>
      <w:r w:rsidRPr="00F6797F">
        <w:rPr>
          <w:sz w:val="20"/>
          <w:lang w:eastAsia="ko-KR"/>
        </w:rPr>
        <w:t xml:space="preserve"> </w:t>
      </w:r>
      <w:r w:rsidRPr="00F6797F">
        <w:rPr>
          <w:sz w:val="20"/>
          <w:lang w:eastAsia="ko-KR"/>
        </w:rPr>
        <w:t>저장</w:t>
      </w:r>
      <w:r w:rsidRPr="00F6797F">
        <w:rPr>
          <w:sz w:val="20"/>
          <w:lang w:eastAsia="ko-KR"/>
        </w:rPr>
        <w:t xml:space="preserve"> </w:t>
      </w:r>
      <w:r w:rsidRPr="00F6797F">
        <w:rPr>
          <w:sz w:val="20"/>
          <w:lang w:eastAsia="ko-KR"/>
        </w:rPr>
        <w:t>매체</w:t>
      </w:r>
      <w:r w:rsidRPr="00F6797F">
        <w:rPr>
          <w:sz w:val="20"/>
          <w:lang w:eastAsia="ko-KR"/>
        </w:rPr>
        <w:t>(</w:t>
      </w:r>
      <w:r w:rsidRPr="00F6797F">
        <w:rPr>
          <w:sz w:val="20"/>
          <w:lang w:eastAsia="ko-KR"/>
        </w:rPr>
        <w:t>예</w:t>
      </w:r>
      <w:r w:rsidRPr="00F6797F">
        <w:rPr>
          <w:sz w:val="20"/>
          <w:lang w:eastAsia="ko-KR"/>
        </w:rPr>
        <w:t xml:space="preserve">: </w:t>
      </w:r>
      <w:proofErr w:type="spellStart"/>
      <w:r w:rsidRPr="00F6797F">
        <w:rPr>
          <w:sz w:val="20"/>
          <w:lang w:eastAsia="ko-KR"/>
        </w:rPr>
        <w:t>용융염</w:t>
      </w:r>
      <w:proofErr w:type="spellEnd"/>
      <w:r w:rsidRPr="00F6797F">
        <w:rPr>
          <w:sz w:val="20"/>
          <w:lang w:eastAsia="ko-KR"/>
        </w:rPr>
        <w:t>)</w:t>
      </w:r>
      <w:r w:rsidRPr="00F6797F">
        <w:rPr>
          <w:sz w:val="20"/>
          <w:lang w:eastAsia="ko-KR"/>
        </w:rPr>
        <w:t>를</w:t>
      </w:r>
      <w:r w:rsidRPr="00F6797F">
        <w:rPr>
          <w:sz w:val="20"/>
          <w:lang w:eastAsia="ko-KR"/>
        </w:rPr>
        <w:t xml:space="preserve"> </w:t>
      </w:r>
      <w:r w:rsidRPr="00F6797F">
        <w:rPr>
          <w:sz w:val="20"/>
          <w:lang w:eastAsia="ko-KR"/>
        </w:rPr>
        <w:t>사용할</w:t>
      </w:r>
      <w:r w:rsidRPr="00F6797F">
        <w:rPr>
          <w:sz w:val="20"/>
          <w:lang w:eastAsia="ko-KR"/>
        </w:rPr>
        <w:t xml:space="preserve"> </w:t>
      </w:r>
      <w:r w:rsidRPr="00F6797F">
        <w:rPr>
          <w:sz w:val="20"/>
          <w:lang w:eastAsia="ko-KR"/>
        </w:rPr>
        <w:t>수</w:t>
      </w:r>
      <w:r w:rsidRPr="00F6797F">
        <w:rPr>
          <w:sz w:val="20"/>
          <w:lang w:eastAsia="ko-KR"/>
        </w:rPr>
        <w:t xml:space="preserve"> </w:t>
      </w:r>
      <w:r w:rsidRPr="00F6797F">
        <w:rPr>
          <w:sz w:val="20"/>
          <w:lang w:eastAsia="ko-KR"/>
        </w:rPr>
        <w:t>있다</w:t>
      </w:r>
      <w:r w:rsidRPr="00F6797F">
        <w:rPr>
          <w:sz w:val="20"/>
          <w:lang w:eastAsia="ko-KR"/>
        </w:rPr>
        <w:t>.</w:t>
      </w:r>
    </w:p>
    <w:p w:rsidR="000601E2" w:rsidRPr="00363571" w:rsidRDefault="000601E2" w:rsidP="00363571">
      <w:pPr>
        <w:ind w:firstLineChars="100" w:firstLine="200"/>
        <w:rPr>
          <w:sz w:val="20"/>
          <w:lang w:eastAsia="ko-KR"/>
        </w:rPr>
      </w:pPr>
      <w:r>
        <w:rPr>
          <w:rFonts w:hint="eastAsia"/>
          <w:sz w:val="20"/>
          <w:lang w:eastAsia="ko-KR"/>
        </w:rPr>
        <w:t>결론적으로</w:t>
      </w:r>
      <w:r>
        <w:rPr>
          <w:rFonts w:hint="eastAsia"/>
          <w:sz w:val="20"/>
          <w:lang w:eastAsia="ko-KR"/>
        </w:rPr>
        <w:t xml:space="preserve"> </w:t>
      </w:r>
      <w:r>
        <w:rPr>
          <w:rFonts w:hint="eastAsia"/>
          <w:sz w:val="20"/>
          <w:lang w:eastAsia="ko-KR"/>
        </w:rPr>
        <w:t>현재</w:t>
      </w:r>
      <w:r>
        <w:rPr>
          <w:rFonts w:hint="eastAsia"/>
          <w:sz w:val="20"/>
          <w:lang w:eastAsia="ko-KR"/>
        </w:rPr>
        <w:t xml:space="preserve"> </w:t>
      </w:r>
      <w:proofErr w:type="spellStart"/>
      <w:r>
        <w:rPr>
          <w:rFonts w:hint="eastAsia"/>
          <w:sz w:val="20"/>
          <w:lang w:eastAsia="ko-KR"/>
        </w:rPr>
        <w:t>주목받고</w:t>
      </w:r>
      <w:proofErr w:type="spellEnd"/>
      <w:r>
        <w:rPr>
          <w:rFonts w:hint="eastAsia"/>
          <w:sz w:val="20"/>
          <w:lang w:eastAsia="ko-KR"/>
        </w:rPr>
        <w:t xml:space="preserve"> </w:t>
      </w:r>
      <w:r>
        <w:rPr>
          <w:rFonts w:hint="eastAsia"/>
          <w:sz w:val="20"/>
          <w:lang w:eastAsia="ko-KR"/>
        </w:rPr>
        <w:t>활발히</w:t>
      </w:r>
      <w:r>
        <w:rPr>
          <w:rFonts w:hint="eastAsia"/>
          <w:sz w:val="20"/>
          <w:lang w:eastAsia="ko-KR"/>
        </w:rPr>
        <w:t xml:space="preserve"> </w:t>
      </w:r>
      <w:r>
        <w:rPr>
          <w:rFonts w:hint="eastAsia"/>
          <w:sz w:val="20"/>
          <w:lang w:eastAsia="ko-KR"/>
        </w:rPr>
        <w:t>연구되고</w:t>
      </w:r>
      <w:r>
        <w:rPr>
          <w:rFonts w:hint="eastAsia"/>
          <w:sz w:val="20"/>
          <w:lang w:eastAsia="ko-KR"/>
        </w:rPr>
        <w:t xml:space="preserve"> </w:t>
      </w:r>
      <w:r>
        <w:rPr>
          <w:rFonts w:hint="eastAsia"/>
          <w:sz w:val="20"/>
          <w:lang w:eastAsia="ko-KR"/>
        </w:rPr>
        <w:t>있는</w:t>
      </w:r>
      <w:r>
        <w:rPr>
          <w:rFonts w:hint="eastAsia"/>
          <w:sz w:val="20"/>
          <w:lang w:eastAsia="ko-KR"/>
        </w:rPr>
        <w:t xml:space="preserve"> </w:t>
      </w:r>
      <w:r>
        <w:rPr>
          <w:rFonts w:hint="eastAsia"/>
          <w:sz w:val="20"/>
          <w:lang w:eastAsia="ko-KR"/>
        </w:rPr>
        <w:t>기술들이</w:t>
      </w:r>
      <w:r>
        <w:rPr>
          <w:rFonts w:hint="eastAsia"/>
          <w:sz w:val="20"/>
          <w:lang w:eastAsia="ko-KR"/>
        </w:rPr>
        <w:t xml:space="preserve"> </w:t>
      </w:r>
      <w:r>
        <w:rPr>
          <w:rFonts w:hint="eastAsia"/>
          <w:sz w:val="20"/>
          <w:lang w:eastAsia="ko-KR"/>
        </w:rPr>
        <w:t>기존의</w:t>
      </w:r>
      <w:r>
        <w:rPr>
          <w:rFonts w:hint="eastAsia"/>
          <w:sz w:val="20"/>
          <w:lang w:eastAsia="ko-KR"/>
        </w:rPr>
        <w:t xml:space="preserve"> </w:t>
      </w:r>
      <w:r>
        <w:rPr>
          <w:rFonts w:hint="eastAsia"/>
          <w:sz w:val="20"/>
          <w:lang w:eastAsia="ko-KR"/>
        </w:rPr>
        <w:t>풍력발전에</w:t>
      </w:r>
      <w:r>
        <w:rPr>
          <w:rFonts w:hint="eastAsia"/>
          <w:sz w:val="20"/>
          <w:lang w:eastAsia="ko-KR"/>
        </w:rPr>
        <w:t xml:space="preserve"> </w:t>
      </w:r>
      <w:r>
        <w:rPr>
          <w:rFonts w:hint="eastAsia"/>
          <w:sz w:val="20"/>
          <w:lang w:eastAsia="ko-KR"/>
        </w:rPr>
        <w:t>적용된다면</w:t>
      </w:r>
      <w:r>
        <w:rPr>
          <w:rFonts w:hint="eastAsia"/>
          <w:sz w:val="20"/>
          <w:lang w:eastAsia="ko-KR"/>
        </w:rPr>
        <w:t xml:space="preserve"> LCOE</w:t>
      </w:r>
      <w:r>
        <w:rPr>
          <w:rFonts w:hint="eastAsia"/>
          <w:sz w:val="20"/>
          <w:lang w:eastAsia="ko-KR"/>
        </w:rPr>
        <w:t>가</w:t>
      </w:r>
      <w:r>
        <w:rPr>
          <w:rFonts w:hint="eastAsia"/>
          <w:sz w:val="20"/>
          <w:lang w:eastAsia="ko-KR"/>
        </w:rPr>
        <w:t xml:space="preserve"> </w:t>
      </w:r>
      <w:r>
        <w:rPr>
          <w:rFonts w:hint="eastAsia"/>
          <w:sz w:val="20"/>
          <w:lang w:eastAsia="ko-KR"/>
        </w:rPr>
        <w:t>낮아질</w:t>
      </w:r>
      <w:r>
        <w:rPr>
          <w:rFonts w:hint="eastAsia"/>
          <w:sz w:val="20"/>
          <w:lang w:eastAsia="ko-KR"/>
        </w:rPr>
        <w:t xml:space="preserve"> </w:t>
      </w:r>
      <w:r>
        <w:rPr>
          <w:rFonts w:hint="eastAsia"/>
          <w:sz w:val="20"/>
          <w:lang w:eastAsia="ko-KR"/>
        </w:rPr>
        <w:t>것이다</w:t>
      </w:r>
      <w:r>
        <w:rPr>
          <w:rFonts w:hint="eastAsia"/>
          <w:sz w:val="20"/>
          <w:lang w:eastAsia="ko-KR"/>
        </w:rPr>
        <w:t xml:space="preserve">. </w:t>
      </w:r>
      <w:r>
        <w:rPr>
          <w:rFonts w:hint="eastAsia"/>
          <w:sz w:val="20"/>
          <w:lang w:eastAsia="ko-KR"/>
        </w:rPr>
        <w:t>단위당</w:t>
      </w:r>
      <w:r>
        <w:rPr>
          <w:rFonts w:hint="eastAsia"/>
          <w:sz w:val="20"/>
          <w:lang w:eastAsia="ko-KR"/>
        </w:rPr>
        <w:t xml:space="preserve"> </w:t>
      </w:r>
      <w:r>
        <w:rPr>
          <w:rFonts w:hint="eastAsia"/>
          <w:sz w:val="20"/>
          <w:lang w:eastAsia="ko-KR"/>
        </w:rPr>
        <w:t>설치</w:t>
      </w:r>
      <w:r>
        <w:rPr>
          <w:rFonts w:hint="eastAsia"/>
          <w:sz w:val="20"/>
          <w:lang w:eastAsia="ko-KR"/>
        </w:rPr>
        <w:t xml:space="preserve"> </w:t>
      </w:r>
      <w:r>
        <w:rPr>
          <w:rFonts w:hint="eastAsia"/>
          <w:sz w:val="20"/>
          <w:lang w:eastAsia="ko-KR"/>
        </w:rPr>
        <w:t>비용이</w:t>
      </w:r>
      <w:r>
        <w:rPr>
          <w:rFonts w:hint="eastAsia"/>
          <w:sz w:val="20"/>
          <w:lang w:eastAsia="ko-KR"/>
        </w:rPr>
        <w:t xml:space="preserve"> </w:t>
      </w:r>
      <w:r>
        <w:rPr>
          <w:rFonts w:hint="eastAsia"/>
          <w:sz w:val="20"/>
          <w:lang w:eastAsia="ko-KR"/>
        </w:rPr>
        <w:t>낮고</w:t>
      </w:r>
      <w:r>
        <w:rPr>
          <w:rFonts w:hint="eastAsia"/>
          <w:sz w:val="20"/>
          <w:lang w:eastAsia="ko-KR"/>
        </w:rPr>
        <w:t xml:space="preserve">, </w:t>
      </w:r>
      <w:r>
        <w:rPr>
          <w:rFonts w:hint="eastAsia"/>
          <w:sz w:val="20"/>
          <w:lang w:eastAsia="ko-KR"/>
        </w:rPr>
        <w:t>유지보수비용이</w:t>
      </w:r>
      <w:r>
        <w:rPr>
          <w:rFonts w:hint="eastAsia"/>
          <w:sz w:val="20"/>
          <w:lang w:eastAsia="ko-KR"/>
        </w:rPr>
        <w:t xml:space="preserve"> </w:t>
      </w:r>
      <w:r>
        <w:rPr>
          <w:rFonts w:hint="eastAsia"/>
          <w:sz w:val="20"/>
          <w:lang w:eastAsia="ko-KR"/>
        </w:rPr>
        <w:t>낮은</w:t>
      </w:r>
      <w:r>
        <w:rPr>
          <w:rFonts w:hint="eastAsia"/>
          <w:sz w:val="20"/>
          <w:lang w:eastAsia="ko-KR"/>
        </w:rPr>
        <w:t xml:space="preserve"> </w:t>
      </w:r>
      <w:r>
        <w:rPr>
          <w:rFonts w:hint="eastAsia"/>
          <w:sz w:val="20"/>
          <w:lang w:eastAsia="ko-KR"/>
        </w:rPr>
        <w:t>대형터빈</w:t>
      </w:r>
      <w:r>
        <w:rPr>
          <w:rFonts w:hint="eastAsia"/>
          <w:sz w:val="20"/>
          <w:lang w:eastAsia="ko-KR"/>
        </w:rPr>
        <w:t xml:space="preserve">, </w:t>
      </w:r>
      <w:r>
        <w:rPr>
          <w:rFonts w:hint="eastAsia"/>
          <w:sz w:val="20"/>
          <w:lang w:eastAsia="ko-KR"/>
        </w:rPr>
        <w:t>높은</w:t>
      </w:r>
      <w:r>
        <w:rPr>
          <w:rFonts w:hint="eastAsia"/>
          <w:sz w:val="20"/>
          <w:lang w:eastAsia="ko-KR"/>
        </w:rPr>
        <w:t xml:space="preserve"> </w:t>
      </w:r>
      <w:r>
        <w:rPr>
          <w:rFonts w:hint="eastAsia"/>
          <w:sz w:val="20"/>
          <w:lang w:eastAsia="ko-KR"/>
        </w:rPr>
        <w:t>허브</w:t>
      </w:r>
      <w:r>
        <w:rPr>
          <w:rFonts w:hint="eastAsia"/>
          <w:sz w:val="20"/>
          <w:lang w:eastAsia="ko-KR"/>
        </w:rPr>
        <w:t xml:space="preserve"> </w:t>
      </w:r>
      <w:r>
        <w:rPr>
          <w:rFonts w:hint="eastAsia"/>
          <w:sz w:val="20"/>
          <w:lang w:eastAsia="ko-KR"/>
        </w:rPr>
        <w:t>높이로</w:t>
      </w:r>
      <w:r>
        <w:rPr>
          <w:rFonts w:hint="eastAsia"/>
          <w:sz w:val="20"/>
          <w:lang w:eastAsia="ko-KR"/>
        </w:rPr>
        <w:t xml:space="preserve"> </w:t>
      </w:r>
      <w:r>
        <w:rPr>
          <w:rFonts w:hint="eastAsia"/>
          <w:sz w:val="20"/>
          <w:lang w:eastAsia="ko-KR"/>
        </w:rPr>
        <w:t>강력하고</w:t>
      </w:r>
      <w:r>
        <w:rPr>
          <w:rFonts w:hint="eastAsia"/>
          <w:sz w:val="20"/>
          <w:lang w:eastAsia="ko-KR"/>
        </w:rPr>
        <w:t xml:space="preserve"> </w:t>
      </w:r>
      <w:r>
        <w:rPr>
          <w:rFonts w:hint="eastAsia"/>
          <w:sz w:val="20"/>
          <w:lang w:eastAsia="ko-KR"/>
        </w:rPr>
        <w:t>안정적인</w:t>
      </w:r>
      <w:r>
        <w:rPr>
          <w:rFonts w:hint="eastAsia"/>
          <w:sz w:val="20"/>
          <w:lang w:eastAsia="ko-KR"/>
        </w:rPr>
        <w:t xml:space="preserve"> </w:t>
      </w:r>
      <w:r>
        <w:rPr>
          <w:rFonts w:hint="eastAsia"/>
          <w:sz w:val="20"/>
          <w:lang w:eastAsia="ko-KR"/>
        </w:rPr>
        <w:t>바람의</w:t>
      </w:r>
      <w:r>
        <w:rPr>
          <w:rFonts w:hint="eastAsia"/>
          <w:sz w:val="20"/>
          <w:lang w:eastAsia="ko-KR"/>
        </w:rPr>
        <w:t xml:space="preserve"> </w:t>
      </w:r>
      <w:r>
        <w:rPr>
          <w:rFonts w:hint="eastAsia"/>
          <w:sz w:val="20"/>
          <w:lang w:eastAsia="ko-KR"/>
        </w:rPr>
        <w:t>수급</w:t>
      </w:r>
      <w:r>
        <w:rPr>
          <w:rFonts w:hint="eastAsia"/>
          <w:sz w:val="20"/>
          <w:lang w:eastAsia="ko-KR"/>
        </w:rPr>
        <w:t xml:space="preserve">, </w:t>
      </w:r>
      <w:r>
        <w:rPr>
          <w:rFonts w:hint="eastAsia"/>
          <w:sz w:val="20"/>
          <w:lang w:eastAsia="ko-KR"/>
        </w:rPr>
        <w:t>부유식</w:t>
      </w:r>
      <w:r>
        <w:rPr>
          <w:rFonts w:hint="eastAsia"/>
          <w:sz w:val="20"/>
          <w:lang w:eastAsia="ko-KR"/>
        </w:rPr>
        <w:t xml:space="preserve"> </w:t>
      </w:r>
      <w:r>
        <w:rPr>
          <w:rFonts w:hint="eastAsia"/>
          <w:sz w:val="20"/>
          <w:lang w:eastAsia="ko-KR"/>
        </w:rPr>
        <w:t>풍력발전소의</w:t>
      </w:r>
      <w:r>
        <w:rPr>
          <w:rFonts w:hint="eastAsia"/>
          <w:sz w:val="20"/>
          <w:lang w:eastAsia="ko-KR"/>
        </w:rPr>
        <w:t xml:space="preserve"> </w:t>
      </w:r>
      <w:r>
        <w:rPr>
          <w:rFonts w:hint="eastAsia"/>
          <w:sz w:val="20"/>
          <w:lang w:eastAsia="ko-KR"/>
        </w:rPr>
        <w:t>탄생으로</w:t>
      </w:r>
      <w:r>
        <w:rPr>
          <w:rFonts w:hint="eastAsia"/>
          <w:sz w:val="20"/>
          <w:lang w:eastAsia="ko-KR"/>
        </w:rPr>
        <w:t xml:space="preserve"> </w:t>
      </w:r>
      <w:r>
        <w:rPr>
          <w:rFonts w:hint="eastAsia"/>
          <w:sz w:val="20"/>
          <w:lang w:eastAsia="ko-KR"/>
        </w:rPr>
        <w:t>더</w:t>
      </w:r>
      <w:r>
        <w:rPr>
          <w:rFonts w:hint="eastAsia"/>
          <w:sz w:val="20"/>
          <w:lang w:eastAsia="ko-KR"/>
        </w:rPr>
        <w:t xml:space="preserve"> </w:t>
      </w:r>
      <w:r>
        <w:rPr>
          <w:rFonts w:hint="eastAsia"/>
          <w:sz w:val="20"/>
          <w:lang w:eastAsia="ko-KR"/>
        </w:rPr>
        <w:t>많은</w:t>
      </w:r>
      <w:r>
        <w:rPr>
          <w:rFonts w:hint="eastAsia"/>
          <w:sz w:val="20"/>
          <w:lang w:eastAsia="ko-KR"/>
        </w:rPr>
        <w:t xml:space="preserve"> </w:t>
      </w:r>
      <w:r>
        <w:rPr>
          <w:rFonts w:hint="eastAsia"/>
          <w:sz w:val="20"/>
          <w:lang w:eastAsia="ko-KR"/>
        </w:rPr>
        <w:t>풍력발전소의</w:t>
      </w:r>
      <w:r>
        <w:rPr>
          <w:rFonts w:hint="eastAsia"/>
          <w:sz w:val="20"/>
          <w:lang w:eastAsia="ko-KR"/>
        </w:rPr>
        <w:t xml:space="preserve"> </w:t>
      </w:r>
      <w:r>
        <w:rPr>
          <w:rFonts w:hint="eastAsia"/>
          <w:sz w:val="20"/>
          <w:lang w:eastAsia="ko-KR"/>
        </w:rPr>
        <w:t>설립</w:t>
      </w:r>
      <w:r>
        <w:rPr>
          <w:rFonts w:hint="eastAsia"/>
          <w:sz w:val="20"/>
          <w:lang w:eastAsia="ko-KR"/>
        </w:rPr>
        <w:t>, ESS</w:t>
      </w:r>
      <w:r>
        <w:rPr>
          <w:rFonts w:hint="eastAsia"/>
          <w:sz w:val="20"/>
          <w:lang w:eastAsia="ko-KR"/>
        </w:rPr>
        <w:t>의</w:t>
      </w:r>
      <w:r>
        <w:rPr>
          <w:rFonts w:hint="eastAsia"/>
          <w:sz w:val="20"/>
          <w:lang w:eastAsia="ko-KR"/>
        </w:rPr>
        <w:t xml:space="preserve"> </w:t>
      </w:r>
      <w:r>
        <w:rPr>
          <w:rFonts w:hint="eastAsia"/>
          <w:sz w:val="20"/>
          <w:lang w:eastAsia="ko-KR"/>
        </w:rPr>
        <w:t>의한</w:t>
      </w:r>
      <w:r>
        <w:rPr>
          <w:rFonts w:hint="eastAsia"/>
          <w:sz w:val="20"/>
          <w:lang w:eastAsia="ko-KR"/>
        </w:rPr>
        <w:t xml:space="preserve"> </w:t>
      </w:r>
      <w:r>
        <w:rPr>
          <w:rFonts w:hint="eastAsia"/>
          <w:sz w:val="20"/>
          <w:lang w:eastAsia="ko-KR"/>
        </w:rPr>
        <w:t>풍력발전의</w:t>
      </w:r>
      <w:r>
        <w:rPr>
          <w:rFonts w:hint="eastAsia"/>
          <w:sz w:val="20"/>
          <w:lang w:eastAsia="ko-KR"/>
        </w:rPr>
        <w:t xml:space="preserve"> </w:t>
      </w:r>
      <w:r>
        <w:rPr>
          <w:rFonts w:hint="eastAsia"/>
          <w:sz w:val="20"/>
          <w:lang w:eastAsia="ko-KR"/>
        </w:rPr>
        <w:t>효율적</w:t>
      </w:r>
      <w:r>
        <w:rPr>
          <w:rFonts w:hint="eastAsia"/>
          <w:sz w:val="20"/>
          <w:lang w:eastAsia="ko-KR"/>
        </w:rPr>
        <w:t xml:space="preserve"> </w:t>
      </w:r>
      <w:r>
        <w:rPr>
          <w:rFonts w:hint="eastAsia"/>
          <w:sz w:val="20"/>
          <w:lang w:eastAsia="ko-KR"/>
        </w:rPr>
        <w:t>운행은</w:t>
      </w:r>
      <w:r>
        <w:rPr>
          <w:rFonts w:hint="eastAsia"/>
          <w:sz w:val="20"/>
          <w:lang w:eastAsia="ko-KR"/>
        </w:rPr>
        <w:t xml:space="preserve"> </w:t>
      </w:r>
      <w:r>
        <w:rPr>
          <w:rFonts w:hint="eastAsia"/>
          <w:sz w:val="20"/>
          <w:lang w:eastAsia="ko-KR"/>
        </w:rPr>
        <w:t>모두</w:t>
      </w:r>
      <w:r>
        <w:rPr>
          <w:rFonts w:hint="eastAsia"/>
          <w:sz w:val="20"/>
          <w:lang w:eastAsia="ko-KR"/>
        </w:rPr>
        <w:t xml:space="preserve"> LCOE</w:t>
      </w:r>
      <w:r>
        <w:rPr>
          <w:rFonts w:hint="eastAsia"/>
          <w:sz w:val="20"/>
          <w:lang w:eastAsia="ko-KR"/>
        </w:rPr>
        <w:t>를</w:t>
      </w:r>
      <w:r>
        <w:rPr>
          <w:rFonts w:hint="eastAsia"/>
          <w:sz w:val="20"/>
          <w:lang w:eastAsia="ko-KR"/>
        </w:rPr>
        <w:t xml:space="preserve"> </w:t>
      </w:r>
      <w:r>
        <w:rPr>
          <w:rFonts w:hint="eastAsia"/>
          <w:sz w:val="20"/>
          <w:lang w:eastAsia="ko-KR"/>
        </w:rPr>
        <w:t>낮추는</w:t>
      </w:r>
      <w:r>
        <w:rPr>
          <w:rFonts w:hint="eastAsia"/>
          <w:sz w:val="20"/>
          <w:lang w:eastAsia="ko-KR"/>
        </w:rPr>
        <w:t xml:space="preserve"> </w:t>
      </w:r>
      <w:r>
        <w:rPr>
          <w:rFonts w:hint="eastAsia"/>
          <w:sz w:val="20"/>
          <w:lang w:eastAsia="ko-KR"/>
        </w:rPr>
        <w:t>요인이</w:t>
      </w:r>
      <w:r>
        <w:rPr>
          <w:rFonts w:hint="eastAsia"/>
          <w:sz w:val="20"/>
          <w:lang w:eastAsia="ko-KR"/>
        </w:rPr>
        <w:t xml:space="preserve"> </w:t>
      </w:r>
      <w:r>
        <w:rPr>
          <w:rFonts w:hint="eastAsia"/>
          <w:sz w:val="20"/>
          <w:lang w:eastAsia="ko-KR"/>
        </w:rPr>
        <w:t>될</w:t>
      </w:r>
      <w:r>
        <w:rPr>
          <w:rFonts w:hint="eastAsia"/>
          <w:sz w:val="20"/>
          <w:lang w:eastAsia="ko-KR"/>
        </w:rPr>
        <w:t xml:space="preserve"> </w:t>
      </w:r>
      <w:r>
        <w:rPr>
          <w:rFonts w:hint="eastAsia"/>
          <w:sz w:val="20"/>
          <w:lang w:eastAsia="ko-KR"/>
        </w:rPr>
        <w:t>것이다</w:t>
      </w:r>
      <w:r>
        <w:rPr>
          <w:rFonts w:hint="eastAsia"/>
          <w:sz w:val="20"/>
          <w:lang w:eastAsia="ko-KR"/>
        </w:rPr>
        <w:t>.</w:t>
      </w:r>
    </w:p>
    <w:p w:rsidR="000601E2" w:rsidRPr="00A63045" w:rsidRDefault="000601E2" w:rsidP="001872DC">
      <w:pPr>
        <w:pStyle w:val="SectionTitle"/>
        <w:rPr>
          <w:rFonts w:ascii="Times New Roman" w:hAnsi="Times New Roman"/>
          <w:highlight w:val="yellow"/>
        </w:rPr>
      </w:pPr>
      <w:r w:rsidRPr="00A63045">
        <w:rPr>
          <w:rFonts w:ascii="Times New Roman" w:hAnsi="Times New Roman" w:hint="eastAsia"/>
          <w:highlight w:val="yellow"/>
        </w:rPr>
        <w:t>결과</w:t>
      </w:r>
      <w:r w:rsidRPr="00A63045">
        <w:rPr>
          <w:rFonts w:ascii="Times New Roman" w:hAnsi="Times New Roman" w:hint="eastAsia"/>
          <w:highlight w:val="yellow"/>
        </w:rPr>
        <w:t xml:space="preserve"> </w:t>
      </w:r>
      <w:proofErr w:type="gramStart"/>
      <w:r w:rsidRPr="00A63045">
        <w:rPr>
          <w:rFonts w:ascii="Times New Roman" w:hAnsi="Times New Roman" w:hint="eastAsia"/>
          <w:highlight w:val="yellow"/>
        </w:rPr>
        <w:t xml:space="preserve">( </w:t>
      </w:r>
      <w:r w:rsidRPr="00A63045">
        <w:rPr>
          <w:rFonts w:ascii="Times New Roman" w:hAnsi="Times New Roman"/>
          <w:highlight w:val="yellow"/>
        </w:rPr>
        <w:t>Results</w:t>
      </w:r>
      <w:proofErr w:type="gramEnd"/>
      <w:r w:rsidRPr="00A63045">
        <w:rPr>
          <w:rFonts w:ascii="Times New Roman" w:hAnsi="Times New Roman"/>
          <w:highlight w:val="yellow"/>
        </w:rPr>
        <w:t xml:space="preserve"> )</w:t>
      </w:r>
    </w:p>
    <w:p w:rsidR="000601E2" w:rsidRPr="00316E37" w:rsidRDefault="000601E2" w:rsidP="00363571">
      <w:pPr>
        <w:pStyle w:val="TAMainText"/>
        <w:rPr>
          <w:rFonts w:ascii="Times New Roman" w:hAnsi="Times New Roman"/>
          <w:sz w:val="20"/>
          <w:lang w:eastAsia="ko-KR"/>
        </w:rPr>
      </w:pPr>
      <w:r w:rsidRPr="00316E37">
        <w:rPr>
          <w:rFonts w:ascii="Times New Roman" w:hAnsi="Times New Roman" w:hint="eastAsia"/>
          <w:sz w:val="20"/>
          <w:lang w:eastAsia="ko-KR"/>
        </w:rPr>
        <w:t>대형</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터빈</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높은</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허브</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큰</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날개에</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의한</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고효율</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발전</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가능</w:t>
      </w:r>
      <w:r w:rsidRPr="00316E37">
        <w:rPr>
          <w:rFonts w:ascii="Times New Roman" w:hAnsi="Times New Roman"/>
          <w:sz w:val="20"/>
          <w:lang w:eastAsia="ko-KR"/>
        </w:rPr>
        <w:br/>
      </w:r>
      <w:r w:rsidRPr="00316E37">
        <w:rPr>
          <w:rFonts w:ascii="Times New Roman" w:hAnsi="Times New Roman" w:hint="eastAsia"/>
          <w:sz w:val="20"/>
          <w:lang w:eastAsia="ko-KR"/>
        </w:rPr>
        <w:t>부유식</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풍력발전</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바다까지</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발전</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영역을</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넓힘으로써</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대량</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전력</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생산</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가능</w:t>
      </w:r>
      <w:r w:rsidRPr="00316E37">
        <w:rPr>
          <w:rFonts w:ascii="Times New Roman" w:hAnsi="Times New Roman" w:hint="eastAsia"/>
          <w:sz w:val="20"/>
          <w:lang w:eastAsia="ko-KR"/>
        </w:rPr>
        <w:t>.</w:t>
      </w:r>
    </w:p>
    <w:p w:rsidR="000601E2" w:rsidRPr="00363571" w:rsidRDefault="000601E2" w:rsidP="00363571">
      <w:pPr>
        <w:pStyle w:val="TAMainText"/>
        <w:rPr>
          <w:rFonts w:ascii="Times New Roman" w:hAnsi="Times New Roman"/>
          <w:sz w:val="20"/>
          <w:lang w:eastAsia="ko-KR"/>
        </w:rPr>
      </w:pPr>
      <w:r w:rsidRPr="00316E37">
        <w:rPr>
          <w:rFonts w:ascii="Times New Roman" w:hAnsi="Times New Roman" w:hint="eastAsia"/>
          <w:sz w:val="20"/>
          <w:lang w:eastAsia="ko-KR"/>
        </w:rPr>
        <w:lastRenderedPageBreak/>
        <w:t xml:space="preserve">ESS: </w:t>
      </w:r>
      <w:r w:rsidRPr="00316E37">
        <w:rPr>
          <w:rFonts w:ascii="Times New Roman" w:hAnsi="Times New Roman" w:hint="eastAsia"/>
          <w:sz w:val="20"/>
          <w:lang w:eastAsia="ko-KR"/>
        </w:rPr>
        <w:t>낭비되었던</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에너지를</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발전에</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역으로</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이용하여</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발전</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효율</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상승</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가능</w:t>
      </w:r>
    </w:p>
    <w:p w:rsidR="000601E2" w:rsidRPr="00A63045" w:rsidRDefault="000601E2" w:rsidP="005B74D4">
      <w:pPr>
        <w:pStyle w:val="SectionTitle"/>
        <w:rPr>
          <w:rFonts w:ascii="Times New Roman" w:hAnsi="Times New Roman"/>
          <w:highlight w:val="yellow"/>
        </w:rPr>
      </w:pPr>
      <w:r w:rsidRPr="00A63045">
        <w:rPr>
          <w:rFonts w:ascii="Times New Roman" w:hAnsi="Times New Roman" w:hint="eastAsia"/>
          <w:highlight w:val="yellow"/>
        </w:rPr>
        <w:t>토의</w:t>
      </w:r>
      <w:r w:rsidRPr="00A63045">
        <w:rPr>
          <w:rFonts w:ascii="Times New Roman" w:hAnsi="Times New Roman" w:hint="eastAsia"/>
          <w:highlight w:val="yellow"/>
        </w:rPr>
        <w:t>(</w:t>
      </w:r>
      <w:r w:rsidRPr="00A63045">
        <w:rPr>
          <w:rFonts w:ascii="Times New Roman" w:hAnsi="Times New Roman"/>
          <w:highlight w:val="yellow"/>
        </w:rPr>
        <w:t xml:space="preserve">Discussion), </w:t>
      </w:r>
      <w:r w:rsidRPr="00A63045">
        <w:rPr>
          <w:rFonts w:ascii="Times New Roman" w:hAnsi="Times New Roman" w:hint="eastAsia"/>
          <w:highlight w:val="yellow"/>
        </w:rPr>
        <w:t>결론</w:t>
      </w:r>
      <w:r w:rsidRPr="00A63045">
        <w:rPr>
          <w:rFonts w:ascii="Times New Roman" w:hAnsi="Times New Roman" w:hint="eastAsia"/>
          <w:highlight w:val="yellow"/>
        </w:rPr>
        <w:t>(</w:t>
      </w:r>
      <w:r w:rsidRPr="00A63045">
        <w:rPr>
          <w:rFonts w:ascii="Times New Roman" w:hAnsi="Times New Roman"/>
          <w:highlight w:val="yellow"/>
        </w:rPr>
        <w:t>Conclusion)</w:t>
      </w:r>
    </w:p>
    <w:p w:rsidR="000601E2" w:rsidRDefault="000601E2" w:rsidP="00363571">
      <w:pPr>
        <w:pStyle w:val="TAMainText"/>
        <w:ind w:firstLineChars="100" w:firstLine="200"/>
        <w:rPr>
          <w:rFonts w:ascii="Times New Roman" w:hAnsi="Times New Roman"/>
          <w:sz w:val="20"/>
          <w:lang w:eastAsia="ko-KR"/>
        </w:rPr>
      </w:pPr>
      <w:r>
        <w:rPr>
          <w:rFonts w:ascii="Times New Roman" w:hAnsi="Times New Roman" w:hint="eastAsia"/>
          <w:sz w:val="20"/>
          <w:lang w:eastAsia="ko-KR"/>
        </w:rPr>
        <w:t>이러한</w:t>
      </w:r>
      <w:r>
        <w:rPr>
          <w:rFonts w:ascii="Times New Roman" w:hAnsi="Times New Roman" w:hint="eastAsia"/>
          <w:sz w:val="20"/>
          <w:lang w:eastAsia="ko-KR"/>
        </w:rPr>
        <w:t xml:space="preserve"> </w:t>
      </w:r>
      <w:r>
        <w:rPr>
          <w:rFonts w:ascii="Times New Roman" w:hAnsi="Times New Roman" w:hint="eastAsia"/>
          <w:sz w:val="20"/>
          <w:lang w:eastAsia="ko-KR"/>
        </w:rPr>
        <w:t>풍력발전의</w:t>
      </w:r>
      <w:r>
        <w:rPr>
          <w:rFonts w:ascii="Times New Roman" w:hAnsi="Times New Roman" w:hint="eastAsia"/>
          <w:sz w:val="20"/>
          <w:lang w:eastAsia="ko-KR"/>
        </w:rPr>
        <w:t xml:space="preserve"> </w:t>
      </w:r>
      <w:r>
        <w:rPr>
          <w:rFonts w:ascii="Times New Roman" w:hAnsi="Times New Roman" w:hint="eastAsia"/>
          <w:sz w:val="20"/>
          <w:lang w:eastAsia="ko-KR"/>
        </w:rPr>
        <w:t>핵심</w:t>
      </w:r>
      <w:r>
        <w:rPr>
          <w:rFonts w:ascii="Times New Roman" w:hAnsi="Times New Roman" w:hint="eastAsia"/>
          <w:sz w:val="20"/>
          <w:lang w:eastAsia="ko-KR"/>
        </w:rPr>
        <w:t xml:space="preserve"> </w:t>
      </w:r>
      <w:r>
        <w:rPr>
          <w:rFonts w:ascii="Times New Roman" w:hAnsi="Times New Roman" w:hint="eastAsia"/>
          <w:sz w:val="20"/>
          <w:lang w:eastAsia="ko-KR"/>
        </w:rPr>
        <w:t>기술</w:t>
      </w:r>
      <w:r>
        <w:rPr>
          <w:rFonts w:ascii="Times New Roman" w:hAnsi="Times New Roman" w:hint="eastAsia"/>
          <w:sz w:val="20"/>
          <w:lang w:eastAsia="ko-KR"/>
        </w:rPr>
        <w:t xml:space="preserve"> </w:t>
      </w:r>
      <w:r>
        <w:rPr>
          <w:rFonts w:ascii="Times New Roman" w:hAnsi="Times New Roman" w:hint="eastAsia"/>
          <w:sz w:val="20"/>
          <w:lang w:eastAsia="ko-KR"/>
        </w:rPr>
        <w:t>연구를</w:t>
      </w:r>
      <w:r>
        <w:rPr>
          <w:rFonts w:ascii="Times New Roman" w:hAnsi="Times New Roman" w:hint="eastAsia"/>
          <w:sz w:val="20"/>
          <w:lang w:eastAsia="ko-KR"/>
        </w:rPr>
        <w:t xml:space="preserve"> </w:t>
      </w:r>
      <w:r>
        <w:rPr>
          <w:rFonts w:ascii="Times New Roman" w:hAnsi="Times New Roman" w:hint="eastAsia"/>
          <w:sz w:val="20"/>
          <w:lang w:eastAsia="ko-KR"/>
        </w:rPr>
        <w:t>비롯해</w:t>
      </w:r>
      <w:r>
        <w:rPr>
          <w:rFonts w:ascii="Times New Roman" w:hAnsi="Times New Roman" w:hint="eastAsia"/>
          <w:sz w:val="20"/>
          <w:lang w:eastAsia="ko-KR"/>
        </w:rPr>
        <w:t xml:space="preserve"> </w:t>
      </w:r>
      <w:r>
        <w:rPr>
          <w:rFonts w:ascii="Times New Roman" w:hAnsi="Times New Roman" w:hint="eastAsia"/>
          <w:sz w:val="20"/>
          <w:lang w:eastAsia="ko-KR"/>
        </w:rPr>
        <w:t>시스템적인</w:t>
      </w:r>
      <w:r>
        <w:rPr>
          <w:rFonts w:ascii="Times New Roman" w:hAnsi="Times New Roman" w:hint="eastAsia"/>
          <w:sz w:val="20"/>
          <w:lang w:eastAsia="ko-KR"/>
        </w:rPr>
        <w:t xml:space="preserve"> </w:t>
      </w:r>
      <w:r>
        <w:rPr>
          <w:rFonts w:ascii="Times New Roman" w:hAnsi="Times New Roman" w:hint="eastAsia"/>
          <w:sz w:val="20"/>
          <w:lang w:eastAsia="ko-KR"/>
        </w:rPr>
        <w:t>요소를</w:t>
      </w:r>
      <w:r>
        <w:rPr>
          <w:rFonts w:ascii="Times New Roman" w:hAnsi="Times New Roman" w:hint="eastAsia"/>
          <w:sz w:val="20"/>
          <w:lang w:eastAsia="ko-KR"/>
        </w:rPr>
        <w:t xml:space="preserve"> </w:t>
      </w:r>
      <w:r>
        <w:rPr>
          <w:rFonts w:ascii="Times New Roman" w:hAnsi="Times New Roman" w:hint="eastAsia"/>
          <w:sz w:val="20"/>
          <w:lang w:eastAsia="ko-KR"/>
        </w:rPr>
        <w:t>개선시키는</w:t>
      </w:r>
      <w:r>
        <w:rPr>
          <w:rFonts w:ascii="Times New Roman" w:hAnsi="Times New Roman" w:hint="eastAsia"/>
          <w:sz w:val="20"/>
          <w:lang w:eastAsia="ko-KR"/>
        </w:rPr>
        <w:t xml:space="preserve"> </w:t>
      </w:r>
      <w:r>
        <w:rPr>
          <w:rFonts w:ascii="Times New Roman" w:hAnsi="Times New Roman" w:hint="eastAsia"/>
          <w:sz w:val="20"/>
          <w:lang w:eastAsia="ko-KR"/>
        </w:rPr>
        <w:t>연구가</w:t>
      </w:r>
      <w:r>
        <w:rPr>
          <w:rFonts w:ascii="Times New Roman" w:hAnsi="Times New Roman" w:hint="eastAsia"/>
          <w:sz w:val="20"/>
          <w:lang w:eastAsia="ko-KR"/>
        </w:rPr>
        <w:t xml:space="preserve"> </w:t>
      </w:r>
      <w:r>
        <w:rPr>
          <w:rFonts w:ascii="Times New Roman" w:hAnsi="Times New Roman" w:hint="eastAsia"/>
          <w:sz w:val="20"/>
          <w:lang w:eastAsia="ko-KR"/>
        </w:rPr>
        <w:t>진행될수록</w:t>
      </w:r>
      <w:r>
        <w:rPr>
          <w:rFonts w:ascii="Times New Roman" w:hAnsi="Times New Roman" w:hint="eastAsia"/>
          <w:sz w:val="20"/>
          <w:lang w:eastAsia="ko-KR"/>
        </w:rPr>
        <w:t xml:space="preserve"> </w:t>
      </w:r>
      <w:r w:rsidRPr="00316E37">
        <w:rPr>
          <w:rFonts w:ascii="Times New Roman" w:hAnsi="Times New Roman" w:hint="eastAsia"/>
          <w:sz w:val="20"/>
          <w:lang w:eastAsia="ko-KR"/>
        </w:rPr>
        <w:t>LCOE</w:t>
      </w:r>
      <w:r w:rsidRPr="00316E37">
        <w:rPr>
          <w:rFonts w:ascii="Times New Roman" w:hAnsi="Times New Roman" w:hint="eastAsia"/>
          <w:sz w:val="20"/>
          <w:lang w:eastAsia="ko-KR"/>
        </w:rPr>
        <w:t>는</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낮아질</w:t>
      </w:r>
      <w:r w:rsidRPr="00316E37">
        <w:rPr>
          <w:rFonts w:ascii="Times New Roman" w:hAnsi="Times New Roman" w:hint="eastAsia"/>
          <w:sz w:val="20"/>
          <w:lang w:eastAsia="ko-KR"/>
        </w:rPr>
        <w:t xml:space="preserve"> </w:t>
      </w:r>
      <w:r w:rsidRPr="00316E37">
        <w:rPr>
          <w:rFonts w:ascii="Times New Roman" w:hAnsi="Times New Roman" w:hint="eastAsia"/>
          <w:sz w:val="20"/>
          <w:lang w:eastAsia="ko-KR"/>
        </w:rPr>
        <w:t>것이다</w:t>
      </w:r>
      <w:r w:rsidRPr="00316E37">
        <w:rPr>
          <w:rFonts w:ascii="Times New Roman" w:hAnsi="Times New Roman" w:hint="eastAsia"/>
          <w:sz w:val="20"/>
          <w:lang w:eastAsia="ko-KR"/>
        </w:rPr>
        <w:t>.</w:t>
      </w:r>
    </w:p>
    <w:p w:rsidR="000601E2" w:rsidRPr="00316E37" w:rsidRDefault="000601E2" w:rsidP="00363571">
      <w:pPr>
        <w:pStyle w:val="TAMainText"/>
        <w:ind w:firstLineChars="100" w:firstLine="200"/>
        <w:rPr>
          <w:rFonts w:ascii="Times New Roman" w:hAnsi="Times New Roman"/>
          <w:sz w:val="20"/>
          <w:lang w:eastAsia="ko-KR"/>
        </w:rPr>
      </w:pPr>
    </w:p>
    <w:p w:rsidR="000601E2" w:rsidRDefault="000601E2" w:rsidP="00A63045">
      <w:pPr>
        <w:pStyle w:val="SectionTitle"/>
        <w:rPr>
          <w:rFonts w:ascii="Times New Roman" w:hAnsi="Times New Roman"/>
        </w:rPr>
      </w:pPr>
      <w:r w:rsidRPr="00A63045">
        <w:rPr>
          <w:rFonts w:ascii="Times New Roman" w:hAnsi="Times New Roman"/>
        </w:rPr>
        <w:t>REFERENCES</w:t>
      </w:r>
    </w:p>
    <w:p w:rsidR="000601E2" w:rsidRPr="00FF61BF" w:rsidRDefault="000601E2" w:rsidP="00FF61BF">
      <w:pPr>
        <w:pStyle w:val="a9"/>
        <w:rPr>
          <w:sz w:val="20"/>
          <w:lang w:eastAsia="ko-KR"/>
        </w:rPr>
      </w:pPr>
      <w:r w:rsidRPr="00FF61BF">
        <w:rPr>
          <w:rFonts w:hint="eastAsia"/>
          <w:sz w:val="20"/>
          <w:lang w:eastAsia="ko-KR"/>
        </w:rPr>
        <w:t xml:space="preserve">GE </w:t>
      </w:r>
      <w:proofErr w:type="spellStart"/>
      <w:r w:rsidRPr="00FF61BF">
        <w:rPr>
          <w:rFonts w:hint="eastAsia"/>
          <w:sz w:val="20"/>
          <w:lang w:eastAsia="ko-KR"/>
        </w:rPr>
        <w:t>Vernova</w:t>
      </w:r>
      <w:proofErr w:type="spellEnd"/>
      <w:r w:rsidRPr="00FF61BF">
        <w:rPr>
          <w:rFonts w:hint="eastAsia"/>
          <w:sz w:val="20"/>
          <w:lang w:eastAsia="ko-KR"/>
        </w:rPr>
        <w:t xml:space="preserve">. </w:t>
      </w:r>
      <w:r w:rsidRPr="00FF61BF">
        <w:rPr>
          <w:rFonts w:hint="eastAsia"/>
          <w:sz w:val="20"/>
          <w:lang w:eastAsia="ko-KR"/>
        </w:rPr>
        <w:t>“</w:t>
      </w:r>
      <w:proofErr w:type="spellStart"/>
      <w:r w:rsidRPr="00FF61BF">
        <w:rPr>
          <w:rFonts w:hint="eastAsia"/>
          <w:sz w:val="20"/>
          <w:lang w:eastAsia="ko-KR"/>
        </w:rPr>
        <w:t>Haliade</w:t>
      </w:r>
      <w:proofErr w:type="spellEnd"/>
      <w:r w:rsidRPr="00FF61BF">
        <w:rPr>
          <w:rFonts w:hint="eastAsia"/>
          <w:sz w:val="20"/>
          <w:lang w:eastAsia="ko-KR"/>
        </w:rPr>
        <w:t>-X offshore wind turbine</w:t>
      </w:r>
      <w:r w:rsidRPr="00FF61BF">
        <w:rPr>
          <w:rFonts w:hint="eastAsia"/>
          <w:sz w:val="20"/>
          <w:lang w:eastAsia="ko-KR"/>
        </w:rPr>
        <w:t>”</w:t>
      </w:r>
      <w:r w:rsidRPr="00FF61BF">
        <w:rPr>
          <w:rFonts w:hint="eastAsia"/>
          <w:sz w:val="20"/>
          <w:lang w:eastAsia="ko-KR"/>
        </w:rPr>
        <w:t xml:space="preserve">. GE </w:t>
      </w:r>
      <w:proofErr w:type="spellStart"/>
      <w:r w:rsidRPr="00FF61BF">
        <w:rPr>
          <w:rFonts w:hint="eastAsia"/>
          <w:sz w:val="20"/>
          <w:lang w:eastAsia="ko-KR"/>
        </w:rPr>
        <w:t>Ve</w:t>
      </w:r>
      <w:r w:rsidRPr="00FF61BF">
        <w:rPr>
          <w:rFonts w:hint="eastAsia"/>
          <w:sz w:val="20"/>
          <w:lang w:eastAsia="ko-KR"/>
        </w:rPr>
        <w:t>r</w:t>
      </w:r>
      <w:r w:rsidRPr="00FF61BF">
        <w:rPr>
          <w:rFonts w:hint="eastAsia"/>
          <w:sz w:val="20"/>
          <w:lang w:eastAsia="ko-KR"/>
        </w:rPr>
        <w:t>nova</w:t>
      </w:r>
      <w:proofErr w:type="spellEnd"/>
      <w:r w:rsidRPr="00FF61BF">
        <w:rPr>
          <w:rFonts w:hint="eastAsia"/>
          <w:sz w:val="20"/>
          <w:lang w:eastAsia="ko-KR"/>
        </w:rPr>
        <w:t>, https://www.gevernova.com/wind-power/offshore-wind/haliade-x-offshore-turbine. 2024</w:t>
      </w:r>
      <w:r w:rsidRPr="00FF61BF">
        <w:rPr>
          <w:rFonts w:hint="eastAsia"/>
          <w:sz w:val="20"/>
          <w:lang w:eastAsia="ko-KR"/>
        </w:rPr>
        <w:t>년</w:t>
      </w:r>
      <w:r w:rsidRPr="00FF61BF">
        <w:rPr>
          <w:rFonts w:hint="eastAsia"/>
          <w:sz w:val="20"/>
          <w:lang w:eastAsia="ko-KR"/>
        </w:rPr>
        <w:t xml:space="preserve"> 6</w:t>
      </w:r>
      <w:r w:rsidRPr="00FF61BF">
        <w:rPr>
          <w:rFonts w:hint="eastAsia"/>
          <w:sz w:val="20"/>
          <w:lang w:eastAsia="ko-KR"/>
        </w:rPr>
        <w:t>월</w:t>
      </w:r>
      <w:r w:rsidRPr="00FF61BF">
        <w:rPr>
          <w:rFonts w:hint="eastAsia"/>
          <w:sz w:val="20"/>
          <w:lang w:eastAsia="ko-KR"/>
        </w:rPr>
        <w:t xml:space="preserve"> 8</w:t>
      </w:r>
      <w:r w:rsidRPr="00FF61BF">
        <w:rPr>
          <w:rFonts w:hint="eastAsia"/>
          <w:sz w:val="20"/>
          <w:lang w:eastAsia="ko-KR"/>
        </w:rPr>
        <w:t>일</w:t>
      </w:r>
      <w:r w:rsidRPr="00FF61BF">
        <w:rPr>
          <w:rFonts w:hint="eastAsia"/>
          <w:sz w:val="20"/>
          <w:lang w:eastAsia="ko-KR"/>
        </w:rPr>
        <w:t xml:space="preserve"> </w:t>
      </w:r>
      <w:r w:rsidRPr="00FF61BF">
        <w:rPr>
          <w:rFonts w:hint="eastAsia"/>
          <w:sz w:val="20"/>
          <w:lang w:eastAsia="ko-KR"/>
        </w:rPr>
        <w:t>접속</w:t>
      </w:r>
      <w:r w:rsidRPr="00FF61BF">
        <w:rPr>
          <w:rFonts w:hint="eastAsia"/>
          <w:sz w:val="20"/>
          <w:lang w:eastAsia="ko-KR"/>
        </w:rPr>
        <w:t>.</w:t>
      </w:r>
    </w:p>
    <w:p w:rsidR="000601E2" w:rsidRPr="00FF61BF" w:rsidRDefault="000601E2" w:rsidP="00FF61BF">
      <w:pPr>
        <w:pStyle w:val="a9"/>
        <w:rPr>
          <w:sz w:val="20"/>
          <w:lang w:eastAsia="ko-KR"/>
        </w:rPr>
      </w:pPr>
      <w:proofErr w:type="spellStart"/>
      <w:proofErr w:type="gramStart"/>
      <w:r w:rsidRPr="00FF61BF">
        <w:rPr>
          <w:rFonts w:hint="eastAsia"/>
          <w:sz w:val="20"/>
          <w:lang w:eastAsia="ko-KR"/>
        </w:rPr>
        <w:t>equinor</w:t>
      </w:r>
      <w:proofErr w:type="spellEnd"/>
      <w:proofErr w:type="gramEnd"/>
      <w:r w:rsidRPr="00FF61BF">
        <w:rPr>
          <w:rFonts w:hint="eastAsia"/>
          <w:sz w:val="20"/>
          <w:lang w:eastAsia="ko-KR"/>
        </w:rPr>
        <w:t xml:space="preserve">. </w:t>
      </w:r>
      <w:r w:rsidRPr="00FF61BF">
        <w:rPr>
          <w:rFonts w:hint="eastAsia"/>
          <w:sz w:val="20"/>
          <w:lang w:eastAsia="ko-KR"/>
        </w:rPr>
        <w:t>“</w:t>
      </w:r>
      <w:r w:rsidRPr="00FF61BF">
        <w:rPr>
          <w:rFonts w:hint="eastAsia"/>
          <w:sz w:val="20"/>
          <w:lang w:eastAsia="ko-KR"/>
        </w:rPr>
        <w:t>World</w:t>
      </w:r>
      <w:r w:rsidRPr="00FF61BF">
        <w:rPr>
          <w:rFonts w:hint="eastAsia"/>
          <w:sz w:val="20"/>
          <w:lang w:eastAsia="ko-KR"/>
        </w:rPr>
        <w:t>’</w:t>
      </w:r>
      <w:r w:rsidRPr="00FF61BF">
        <w:rPr>
          <w:rFonts w:hint="eastAsia"/>
          <w:sz w:val="20"/>
          <w:lang w:eastAsia="ko-KR"/>
        </w:rPr>
        <w:t>s first floating wind farm has started pr</w:t>
      </w:r>
      <w:r w:rsidRPr="00FF61BF">
        <w:rPr>
          <w:rFonts w:hint="eastAsia"/>
          <w:sz w:val="20"/>
          <w:lang w:eastAsia="ko-KR"/>
        </w:rPr>
        <w:t>o</w:t>
      </w:r>
      <w:r w:rsidRPr="00FF61BF">
        <w:rPr>
          <w:rFonts w:hint="eastAsia"/>
          <w:sz w:val="20"/>
          <w:lang w:eastAsia="ko-KR"/>
        </w:rPr>
        <w:t>duction</w:t>
      </w:r>
      <w:r w:rsidRPr="00FF61BF">
        <w:rPr>
          <w:rFonts w:hint="eastAsia"/>
          <w:sz w:val="20"/>
          <w:lang w:eastAsia="ko-KR"/>
        </w:rPr>
        <w:t>”</w:t>
      </w:r>
      <w:r w:rsidRPr="00FF61BF">
        <w:rPr>
          <w:rFonts w:hint="eastAsia"/>
          <w:sz w:val="20"/>
          <w:lang w:eastAsia="ko-KR"/>
        </w:rPr>
        <w:t xml:space="preserve">. </w:t>
      </w:r>
      <w:proofErr w:type="spellStart"/>
      <w:proofErr w:type="gramStart"/>
      <w:r w:rsidRPr="00FF61BF">
        <w:rPr>
          <w:rFonts w:hint="eastAsia"/>
          <w:sz w:val="20"/>
          <w:lang w:eastAsia="ko-KR"/>
        </w:rPr>
        <w:t>equinor</w:t>
      </w:r>
      <w:proofErr w:type="spellEnd"/>
      <w:proofErr w:type="gramEnd"/>
      <w:r w:rsidRPr="00FF61BF">
        <w:rPr>
          <w:rFonts w:hint="eastAsia"/>
          <w:sz w:val="20"/>
          <w:lang w:eastAsia="ko-KR"/>
        </w:rPr>
        <w:t>, https://www.equinor.com/news/archive/worlds-first-floating-wind-farm-started-production. 2024</w:t>
      </w:r>
      <w:r w:rsidRPr="00FF61BF">
        <w:rPr>
          <w:rFonts w:hint="eastAsia"/>
          <w:sz w:val="20"/>
          <w:lang w:eastAsia="ko-KR"/>
        </w:rPr>
        <w:t>년</w:t>
      </w:r>
      <w:r w:rsidRPr="00FF61BF">
        <w:rPr>
          <w:rFonts w:hint="eastAsia"/>
          <w:sz w:val="20"/>
          <w:lang w:eastAsia="ko-KR"/>
        </w:rPr>
        <w:t xml:space="preserve"> 6</w:t>
      </w:r>
      <w:r w:rsidRPr="00FF61BF">
        <w:rPr>
          <w:rFonts w:hint="eastAsia"/>
          <w:sz w:val="20"/>
          <w:lang w:eastAsia="ko-KR"/>
        </w:rPr>
        <w:t>월</w:t>
      </w:r>
      <w:r w:rsidRPr="00FF61BF">
        <w:rPr>
          <w:rFonts w:hint="eastAsia"/>
          <w:sz w:val="20"/>
          <w:lang w:eastAsia="ko-KR"/>
        </w:rPr>
        <w:t xml:space="preserve"> 8</w:t>
      </w:r>
      <w:r w:rsidRPr="00FF61BF">
        <w:rPr>
          <w:rFonts w:hint="eastAsia"/>
          <w:sz w:val="20"/>
          <w:lang w:eastAsia="ko-KR"/>
        </w:rPr>
        <w:t>일</w:t>
      </w:r>
      <w:r w:rsidRPr="00FF61BF">
        <w:rPr>
          <w:rFonts w:hint="eastAsia"/>
          <w:sz w:val="20"/>
          <w:lang w:eastAsia="ko-KR"/>
        </w:rPr>
        <w:t xml:space="preserve"> </w:t>
      </w:r>
      <w:r w:rsidRPr="00FF61BF">
        <w:rPr>
          <w:rFonts w:hint="eastAsia"/>
          <w:sz w:val="20"/>
          <w:lang w:eastAsia="ko-KR"/>
        </w:rPr>
        <w:t>접속</w:t>
      </w:r>
      <w:r w:rsidRPr="00FF61BF">
        <w:rPr>
          <w:rFonts w:hint="eastAsia"/>
          <w:sz w:val="20"/>
          <w:lang w:eastAsia="ko-KR"/>
        </w:rPr>
        <w:t>.</w:t>
      </w:r>
    </w:p>
    <w:p w:rsidR="000601E2" w:rsidRPr="00A63045" w:rsidRDefault="000601E2" w:rsidP="00FF61BF">
      <w:pPr>
        <w:pStyle w:val="a9"/>
        <w:rPr>
          <w:lang w:eastAsia="ko-KR"/>
        </w:rPr>
        <w:sectPr w:rsidR="000601E2" w:rsidRPr="00A63045" w:rsidSect="0059312F">
          <w:headerReference w:type="default" r:id="rId23"/>
          <w:footerReference w:type="even" r:id="rId24"/>
          <w:footerReference w:type="default" r:id="rId25"/>
          <w:type w:val="continuous"/>
          <w:pgSz w:w="12240" w:h="15840"/>
          <w:pgMar w:top="720" w:right="1094" w:bottom="950" w:left="1094" w:header="720" w:footer="720" w:gutter="0"/>
          <w:cols w:num="2" w:space="461"/>
        </w:sectPr>
      </w:pPr>
      <w:r>
        <w:rPr>
          <w:rFonts w:hint="eastAsia"/>
          <w:noProof/>
          <w:sz w:val="20"/>
          <w:lang w:eastAsia="ko-KR"/>
        </w:rPr>
        <w:drawing>
          <wp:anchor distT="0" distB="0" distL="114300" distR="114300" simplePos="0" relativeHeight="251664384" behindDoc="1" locked="1" layoutInCell="0" allowOverlap="0" wp14:anchorId="1122C516" wp14:editId="7DEF8F57">
            <wp:simplePos x="0" y="0"/>
            <wp:positionH relativeFrom="column">
              <wp:posOffset>-4028440</wp:posOffset>
            </wp:positionH>
            <wp:positionV relativeFrom="page">
              <wp:posOffset>23495</wp:posOffset>
            </wp:positionV>
            <wp:extent cx="7725410" cy="10421620"/>
            <wp:effectExtent l="0" t="0" r="8890" b="0"/>
            <wp:wrapNone/>
            <wp:docPr id="12" name="그림 12" descr="KakaoTalk_20240710_133803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akaoTalk_20240710_13380371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5410" cy="10421620"/>
                    </a:xfrm>
                    <a:prstGeom prst="rect">
                      <a:avLst/>
                    </a:prstGeom>
                    <a:noFill/>
                  </pic:spPr>
                </pic:pic>
              </a:graphicData>
            </a:graphic>
            <wp14:sizeRelH relativeFrom="page">
              <wp14:pctWidth>0</wp14:pctWidth>
            </wp14:sizeRelH>
            <wp14:sizeRelV relativeFrom="page">
              <wp14:pctHeight>0</wp14:pctHeight>
            </wp14:sizeRelV>
          </wp:anchor>
        </w:drawing>
      </w:r>
      <w:r w:rsidRPr="00FF61BF">
        <w:rPr>
          <w:rFonts w:hint="eastAsia"/>
          <w:sz w:val="20"/>
          <w:lang w:eastAsia="ko-KR"/>
        </w:rPr>
        <w:t>삼성</w:t>
      </w:r>
      <w:r w:rsidRPr="00FF61BF">
        <w:rPr>
          <w:rFonts w:hint="eastAsia"/>
          <w:sz w:val="20"/>
          <w:lang w:eastAsia="ko-KR"/>
        </w:rPr>
        <w:t xml:space="preserve">SDI. </w:t>
      </w:r>
      <w:r w:rsidRPr="00FF61BF">
        <w:rPr>
          <w:rFonts w:hint="eastAsia"/>
          <w:sz w:val="20"/>
          <w:lang w:eastAsia="ko-KR"/>
        </w:rPr>
        <w:t>“</w:t>
      </w:r>
      <w:r w:rsidRPr="00FF61BF">
        <w:rPr>
          <w:rFonts w:hint="eastAsia"/>
          <w:sz w:val="20"/>
          <w:lang w:eastAsia="ko-KR"/>
        </w:rPr>
        <w:t>Energy Storage System</w:t>
      </w:r>
      <w:r w:rsidRPr="00FF61BF">
        <w:rPr>
          <w:rFonts w:hint="eastAsia"/>
          <w:sz w:val="20"/>
          <w:lang w:eastAsia="ko-KR"/>
        </w:rPr>
        <w:t>”</w:t>
      </w:r>
      <w:r w:rsidRPr="00FF61BF">
        <w:rPr>
          <w:rFonts w:hint="eastAsia"/>
          <w:sz w:val="20"/>
          <w:lang w:eastAsia="ko-KR"/>
        </w:rPr>
        <w:t xml:space="preserve">. </w:t>
      </w:r>
      <w:r w:rsidRPr="00FF61BF">
        <w:rPr>
          <w:rFonts w:hint="eastAsia"/>
          <w:sz w:val="20"/>
          <w:lang w:eastAsia="ko-KR"/>
        </w:rPr>
        <w:t>삼성</w:t>
      </w:r>
      <w:r w:rsidRPr="00FF61BF">
        <w:rPr>
          <w:rFonts w:hint="eastAsia"/>
          <w:sz w:val="20"/>
          <w:lang w:eastAsia="ko-KR"/>
        </w:rPr>
        <w:t>SDI, https://www.samsungsdi.co.kr/ess/index.html. 2024</w:t>
      </w:r>
      <w:r w:rsidRPr="00FF61BF">
        <w:rPr>
          <w:rFonts w:hint="eastAsia"/>
          <w:sz w:val="20"/>
          <w:lang w:eastAsia="ko-KR"/>
        </w:rPr>
        <w:t>년</w:t>
      </w:r>
      <w:r w:rsidRPr="00FF61BF">
        <w:rPr>
          <w:rFonts w:hint="eastAsia"/>
          <w:sz w:val="20"/>
          <w:lang w:eastAsia="ko-KR"/>
        </w:rPr>
        <w:t xml:space="preserve"> 6</w:t>
      </w:r>
      <w:r w:rsidRPr="00FF61BF">
        <w:rPr>
          <w:rFonts w:hint="eastAsia"/>
          <w:sz w:val="20"/>
          <w:lang w:eastAsia="ko-KR"/>
        </w:rPr>
        <w:t>월</w:t>
      </w:r>
      <w:r w:rsidRPr="00FF61BF">
        <w:rPr>
          <w:rFonts w:hint="eastAsia"/>
          <w:sz w:val="20"/>
          <w:lang w:eastAsia="ko-KR"/>
        </w:rPr>
        <w:t xml:space="preserve"> 8</w:t>
      </w:r>
      <w:r w:rsidRPr="00FF61BF">
        <w:rPr>
          <w:rFonts w:hint="eastAsia"/>
          <w:sz w:val="20"/>
          <w:lang w:eastAsia="ko-KR"/>
        </w:rPr>
        <w:t>일</w:t>
      </w:r>
      <w:r w:rsidRPr="00FF61BF">
        <w:rPr>
          <w:rFonts w:hint="eastAsia"/>
          <w:sz w:val="20"/>
          <w:lang w:eastAsia="ko-KR"/>
        </w:rPr>
        <w:t xml:space="preserve"> </w:t>
      </w:r>
      <w:r w:rsidRPr="00FF61BF">
        <w:rPr>
          <w:rFonts w:hint="eastAsia"/>
          <w:sz w:val="20"/>
          <w:lang w:eastAsia="ko-KR"/>
        </w:rPr>
        <w:t>접속</w:t>
      </w:r>
      <w:r w:rsidRPr="00FF61BF">
        <w:rPr>
          <w:rFonts w:hint="eastAsia"/>
          <w:sz w:val="20"/>
          <w:lang w:eastAsia="ko-KR"/>
        </w:rPr>
        <w:t>.</w:t>
      </w:r>
    </w:p>
    <w:p w:rsidR="000601E2" w:rsidRPr="00A63045" w:rsidRDefault="000601E2" w:rsidP="00A63045">
      <w:pPr>
        <w:rPr>
          <w:lang w:eastAsia="ko-KR"/>
        </w:rPr>
        <w:sectPr w:rsidR="000601E2" w:rsidRPr="00A63045" w:rsidSect="0059312F">
          <w:type w:val="continuous"/>
          <w:pgSz w:w="12240" w:h="15840"/>
          <w:pgMar w:top="720" w:right="1094" w:bottom="950" w:left="1094" w:header="720" w:footer="720" w:gutter="0"/>
          <w:cols w:space="461"/>
        </w:sectPr>
      </w:pPr>
    </w:p>
    <w:p w:rsidR="000601E2" w:rsidRDefault="000601E2" w:rsidP="00A41F84">
      <w:pPr>
        <w:pStyle w:val="BATitle"/>
        <w:pBdr>
          <w:bottom w:val="double" w:sz="6" w:space="1" w:color="auto"/>
        </w:pBdr>
        <w:jc w:val="both"/>
        <w:rPr>
          <w:rFonts w:ascii="Arno Pro" w:hAnsi="Arno Pro"/>
          <w:bCs/>
          <w:kern w:val="0"/>
          <w:sz w:val="19"/>
          <w:szCs w:val="19"/>
        </w:rPr>
      </w:pPr>
    </w:p>
    <w:p w:rsidR="000601E2" w:rsidRDefault="000601E2" w:rsidP="00A41F84">
      <w:pPr>
        <w:pStyle w:val="BATitle"/>
        <w:pBdr>
          <w:bottom w:val="double" w:sz="6" w:space="1" w:color="auto"/>
        </w:pBdr>
        <w:jc w:val="both"/>
        <w:rPr>
          <w:rFonts w:ascii="Arno Pro" w:hAnsi="Arno Pro"/>
          <w:bCs/>
          <w:kern w:val="0"/>
          <w:sz w:val="19"/>
          <w:szCs w:val="19"/>
        </w:rPr>
      </w:pPr>
    </w:p>
    <w:p w:rsidR="000601E2" w:rsidRDefault="000601E2" w:rsidP="00A41F84">
      <w:pPr>
        <w:pStyle w:val="BATitle"/>
        <w:pBdr>
          <w:bottom w:val="double" w:sz="6" w:space="1" w:color="auto"/>
        </w:pBdr>
        <w:jc w:val="both"/>
        <w:rPr>
          <w:rFonts w:ascii="Arno Pro" w:hAnsi="Arno Pro"/>
          <w:bCs/>
          <w:kern w:val="0"/>
          <w:sz w:val="19"/>
          <w:szCs w:val="19"/>
        </w:rPr>
      </w:pPr>
    </w:p>
    <w:p w:rsidR="000601E2" w:rsidRDefault="000601E2" w:rsidP="00A41F84">
      <w:pPr>
        <w:pStyle w:val="BATitle"/>
        <w:pBdr>
          <w:bottom w:val="double" w:sz="6" w:space="1" w:color="auto"/>
        </w:pBdr>
        <w:jc w:val="both"/>
        <w:rPr>
          <w:rFonts w:hint="eastAsia"/>
        </w:rPr>
      </w:pPr>
    </w:p>
    <w:p w:rsidR="00CF3914" w:rsidRDefault="00892825" w:rsidP="00A41F84">
      <w:pPr>
        <w:pStyle w:val="BATitle"/>
        <w:pBdr>
          <w:bottom w:val="double" w:sz="6" w:space="1" w:color="auto"/>
        </w:pBdr>
        <w:jc w:val="both"/>
        <w:rPr>
          <w:rFonts w:hint="eastAsia"/>
        </w:rPr>
      </w:pPr>
      <w:r>
        <w:rPr>
          <w:rFonts w:ascii="HY헤드라인M" w:eastAsia="HY헤드라인M" w:hint="eastAsia"/>
          <w:noProof/>
          <w:sz w:val="44"/>
          <w:szCs w:val="44"/>
        </w:rPr>
        <w:lastRenderedPageBreak/>
        <w:drawing>
          <wp:anchor distT="0" distB="0" distL="114300" distR="114300" simplePos="0" relativeHeight="251657216" behindDoc="1" locked="0" layoutInCell="0" hidden="0" allowOverlap="1" wp14:anchorId="6A5AFF34" wp14:editId="3FFD5ECF">
            <wp:simplePos x="0" y="0"/>
            <wp:positionH relativeFrom="column">
              <wp:posOffset>-671254</wp:posOffset>
            </wp:positionH>
            <wp:positionV relativeFrom="page">
              <wp:posOffset>15180</wp:posOffset>
            </wp:positionV>
            <wp:extent cx="7726680" cy="10422255"/>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7726680" cy="10422255"/>
                    </a:xfrm>
                    <a:prstGeom prst="rect">
                      <a:avLst/>
                    </a:prstGeom>
                  </pic:spPr>
                </pic:pic>
              </a:graphicData>
            </a:graphic>
          </wp:anchor>
        </w:drawing>
      </w:r>
    </w:p>
    <w:p w:rsidR="00CF3914" w:rsidRDefault="00A41F84" w:rsidP="008D4CCB">
      <w:pPr>
        <w:pStyle w:val="BGKeywords"/>
        <w:ind w:left="0"/>
        <w:sectPr w:rsidR="00CF3914">
          <w:headerReference w:type="default" r:id="rId26"/>
          <w:type w:val="continuous"/>
          <w:pgSz w:w="12240" w:h="15840" w:code="1"/>
          <w:pgMar w:top="720" w:right="1094" w:bottom="950" w:left="1094" w:header="720" w:footer="720" w:gutter="0"/>
          <w:cols w:space="720"/>
          <w:titlePg/>
          <w:docGrid w:linePitch="360"/>
        </w:sectPr>
      </w:pPr>
      <w:r>
        <w:rPr>
          <w:rFonts w:hint="eastAsia"/>
        </w:rPr>
        <w:t xml:space="preserve">4. </w:t>
      </w:r>
      <w:r w:rsidR="00892825">
        <w:rPr>
          <w:rFonts w:hint="eastAsia"/>
        </w:rPr>
        <w:t xml:space="preserve">대한민국의 </w:t>
      </w:r>
      <w:proofErr w:type="spellStart"/>
      <w:r w:rsidR="00892825">
        <w:rPr>
          <w:rFonts w:hint="eastAsia"/>
        </w:rPr>
        <w:t>신재생</w:t>
      </w:r>
      <w:proofErr w:type="spellEnd"/>
      <w:r w:rsidR="00892825">
        <w:rPr>
          <w:rFonts w:hint="eastAsia"/>
        </w:rPr>
        <w:t xml:space="preserve"> 에너지 발전 방향성 설립</w:t>
      </w:r>
    </w:p>
    <w:p w:rsidR="00CF3914" w:rsidRDefault="00A41F84">
      <w:pPr>
        <w:pStyle w:val="BDAbstract"/>
        <w:rPr>
          <w:rFonts w:ascii="Times New Roman" w:hAnsi="Times New Roman"/>
          <w:sz w:val="20"/>
          <w:lang w:eastAsia="ko-KR"/>
        </w:rPr>
      </w:pPr>
      <w:r w:rsidRPr="00A41F84">
        <w:rPr>
          <w:rFonts w:ascii="Times New Roman" w:hAnsi="Times New Roman"/>
          <w:b/>
          <w:sz w:val="20"/>
          <w:lang w:eastAsia="ko-KR"/>
        </w:rPr>
        <w:lastRenderedPageBreak/>
        <w:t>ABSTRACT:</w:t>
      </w:r>
      <w:r>
        <w:rPr>
          <w:rStyle w:val="BDAbstractTitleChar"/>
          <w:rFonts w:ascii="Times New Roman" w:hAnsi="Times New Roman" w:hint="eastAsia"/>
          <w:sz w:val="20"/>
        </w:rPr>
        <w:t xml:space="preserve"> </w:t>
      </w:r>
      <w:proofErr w:type="spellStart"/>
      <w:r w:rsidR="00892825">
        <w:rPr>
          <w:rFonts w:ascii="Times New Roman" w:hAnsi="Times New Roman" w:hint="eastAsia"/>
          <w:sz w:val="20"/>
          <w:lang w:eastAsia="ko-KR"/>
        </w:rPr>
        <w:t>신재생</w:t>
      </w:r>
      <w:proofErr w:type="spellEnd"/>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에너지원은</w:t>
      </w:r>
      <w:r w:rsidR="00892825">
        <w:rPr>
          <w:rFonts w:ascii="Times New Roman" w:hAnsi="Times New Roman" w:hint="eastAsia"/>
          <w:sz w:val="20"/>
          <w:lang w:eastAsia="ko-KR"/>
        </w:rPr>
        <w:t xml:space="preserve"> </w:t>
      </w:r>
      <w:proofErr w:type="spellStart"/>
      <w:r w:rsidR="00892825">
        <w:rPr>
          <w:rFonts w:ascii="Times New Roman" w:hAnsi="Times New Roman" w:hint="eastAsia"/>
          <w:sz w:val="20"/>
          <w:lang w:eastAsia="ko-KR"/>
        </w:rPr>
        <w:t>무공해성</w:t>
      </w:r>
      <w:proofErr w:type="spellEnd"/>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덕분에</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지속적으로</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큰</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주목을</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받는</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발전원이다</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그만큼</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최근</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가격</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경쟁력이</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중요해지고</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있다</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대한민국</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신재생</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에너지를</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중요히</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여겨야</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한다</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신재생</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에너지의</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발전</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방향성을</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정책</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기업의</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측면에서</w:t>
      </w:r>
      <w:r w:rsidR="00892825">
        <w:rPr>
          <w:rFonts w:ascii="Times New Roman" w:hAnsi="Times New Roman" w:hint="eastAsia"/>
          <w:sz w:val="20"/>
          <w:lang w:eastAsia="ko-KR"/>
        </w:rPr>
        <w:t xml:space="preserve"> </w:t>
      </w:r>
      <w:r w:rsidR="00892825">
        <w:rPr>
          <w:rFonts w:ascii="Times New Roman" w:hAnsi="Times New Roman" w:hint="eastAsia"/>
          <w:sz w:val="20"/>
          <w:lang w:eastAsia="ko-KR"/>
        </w:rPr>
        <w:t>알아본다</w:t>
      </w:r>
      <w:r w:rsidR="00892825">
        <w:rPr>
          <w:rFonts w:ascii="Times New Roman" w:hAnsi="Times New Roman" w:hint="eastAsia"/>
          <w:sz w:val="20"/>
          <w:lang w:eastAsia="ko-KR"/>
        </w:rPr>
        <w:t>.</w:t>
      </w:r>
    </w:p>
    <w:p w:rsidR="00CF3914" w:rsidRPr="00A41F84" w:rsidRDefault="00A41F84" w:rsidP="00A41F84">
      <w:pPr>
        <w:spacing w:before="180" w:after="120"/>
        <w:rPr>
          <w:rFonts w:ascii="Times New Roman" w:hAnsi="Times New Roman"/>
          <w:b/>
          <w:kern w:val="21"/>
          <w:sz w:val="20"/>
          <w:highlight w:val="yellow"/>
          <w:lang w:eastAsia="ko-KR"/>
        </w:rPr>
      </w:pPr>
      <w:r w:rsidRPr="00A41F84">
        <w:rPr>
          <w:rFonts w:ascii="Times New Roman" w:hAnsi="Times New Roman"/>
          <w:b/>
          <w:kern w:val="21"/>
          <w:sz w:val="20"/>
          <w:highlight w:val="yellow"/>
          <w:lang w:eastAsia="ko-KR"/>
        </w:rPr>
        <w:t>서론</w:t>
      </w:r>
      <w:r w:rsidRPr="00A41F84">
        <w:rPr>
          <w:rFonts w:ascii="Times New Roman" w:hAnsi="Times New Roman" w:hint="eastAsia"/>
          <w:b/>
          <w:kern w:val="21"/>
          <w:sz w:val="20"/>
          <w:highlight w:val="yellow"/>
          <w:lang w:eastAsia="ko-KR"/>
        </w:rPr>
        <w:t xml:space="preserve"> </w:t>
      </w:r>
      <w:proofErr w:type="gramStart"/>
      <w:r w:rsidRPr="00A41F84">
        <w:rPr>
          <w:rFonts w:ascii="Times New Roman" w:hAnsi="Times New Roman" w:hint="eastAsia"/>
          <w:b/>
          <w:kern w:val="21"/>
          <w:sz w:val="20"/>
          <w:highlight w:val="yellow"/>
          <w:lang w:eastAsia="ko-KR"/>
        </w:rPr>
        <w:t>(</w:t>
      </w:r>
      <w:r w:rsidRPr="00A41F84">
        <w:rPr>
          <w:rFonts w:ascii="Times New Roman" w:hAnsi="Times New Roman"/>
          <w:b/>
          <w:kern w:val="21"/>
          <w:sz w:val="20"/>
          <w:highlight w:val="yellow"/>
          <w:lang w:eastAsia="ko-KR"/>
        </w:rPr>
        <w:t xml:space="preserve"> Introduction</w:t>
      </w:r>
      <w:proofErr w:type="gramEnd"/>
      <w:r w:rsidRPr="00A41F84">
        <w:rPr>
          <w:rFonts w:ascii="Times New Roman" w:hAnsi="Times New Roman"/>
          <w:b/>
          <w:kern w:val="21"/>
          <w:sz w:val="20"/>
          <w:highlight w:val="yellow"/>
          <w:lang w:eastAsia="ko-KR"/>
        </w:rPr>
        <w:t xml:space="preserve"> )</w:t>
      </w:r>
    </w:p>
    <w:p w:rsidR="00CF3914" w:rsidRPr="00A41F84" w:rsidRDefault="00892825" w:rsidP="00A41F84">
      <w:pPr>
        <w:pStyle w:val="SectionTitle"/>
        <w:rPr>
          <w:rFonts w:hint="eastAsia"/>
          <w:kern w:val="21"/>
        </w:rPr>
      </w:pPr>
      <w:r w:rsidRPr="00A41F84">
        <w:rPr>
          <w:rFonts w:hint="eastAsia"/>
        </w:rPr>
        <w:t>현재</w:t>
      </w:r>
      <w:r w:rsidRPr="00A41F84">
        <w:rPr>
          <w:rFonts w:hint="eastAsia"/>
        </w:rPr>
        <w:t xml:space="preserve"> </w:t>
      </w:r>
      <w:r w:rsidRPr="00A41F84">
        <w:rPr>
          <w:rFonts w:hint="eastAsia"/>
        </w:rPr>
        <w:t>세계는</w:t>
      </w:r>
      <w:r w:rsidRPr="00A41F84">
        <w:rPr>
          <w:rFonts w:hint="eastAsia"/>
        </w:rPr>
        <w:t xml:space="preserve"> </w:t>
      </w:r>
      <w:proofErr w:type="spellStart"/>
      <w:r w:rsidRPr="00A41F84">
        <w:rPr>
          <w:rFonts w:hint="eastAsia"/>
        </w:rPr>
        <w:t>신재생</w:t>
      </w:r>
      <w:proofErr w:type="spellEnd"/>
      <w:r w:rsidRPr="00A41F84">
        <w:rPr>
          <w:rFonts w:hint="eastAsia"/>
        </w:rPr>
        <w:t xml:space="preserve"> </w:t>
      </w:r>
      <w:r w:rsidRPr="00A41F84">
        <w:rPr>
          <w:rFonts w:hint="eastAsia"/>
        </w:rPr>
        <w:t>에너지에</w:t>
      </w:r>
      <w:r w:rsidRPr="00A41F84">
        <w:rPr>
          <w:rFonts w:hint="eastAsia"/>
        </w:rPr>
        <w:t xml:space="preserve"> </w:t>
      </w:r>
      <w:r w:rsidRPr="00A41F84">
        <w:rPr>
          <w:rFonts w:hint="eastAsia"/>
        </w:rPr>
        <w:t>집중을</w:t>
      </w:r>
      <w:r w:rsidRPr="00A41F84">
        <w:rPr>
          <w:rFonts w:hint="eastAsia"/>
        </w:rPr>
        <w:t xml:space="preserve"> </w:t>
      </w:r>
      <w:r w:rsidRPr="00A41F84">
        <w:rPr>
          <w:rFonts w:hint="eastAsia"/>
        </w:rPr>
        <w:t>기울이고</w:t>
      </w:r>
      <w:r w:rsidRPr="00A41F84">
        <w:rPr>
          <w:rFonts w:hint="eastAsia"/>
        </w:rPr>
        <w:t xml:space="preserve"> </w:t>
      </w:r>
      <w:r w:rsidRPr="00A41F84">
        <w:rPr>
          <w:rFonts w:hint="eastAsia"/>
        </w:rPr>
        <w:t>있다</w:t>
      </w:r>
      <w:r w:rsidRPr="00A41F84">
        <w:rPr>
          <w:rFonts w:hint="eastAsia"/>
        </w:rPr>
        <w:t xml:space="preserve">. </w:t>
      </w:r>
      <w:r w:rsidRPr="00A41F84">
        <w:rPr>
          <w:rFonts w:hint="eastAsia"/>
          <w:color w:val="000000"/>
        </w:rPr>
        <w:t>대한민국</w:t>
      </w:r>
      <w:r w:rsidRPr="00A41F84">
        <w:rPr>
          <w:rFonts w:hint="eastAsia"/>
        </w:rPr>
        <w:t xml:space="preserve"> </w:t>
      </w:r>
      <w:r w:rsidRPr="00A41F84">
        <w:rPr>
          <w:rFonts w:hint="eastAsia"/>
        </w:rPr>
        <w:t>또한</w:t>
      </w:r>
      <w:r w:rsidRPr="00A41F84">
        <w:rPr>
          <w:rFonts w:hint="eastAsia"/>
        </w:rPr>
        <w:t xml:space="preserve"> </w:t>
      </w:r>
      <w:r w:rsidRPr="00A41F84">
        <w:rPr>
          <w:rFonts w:hint="eastAsia"/>
        </w:rPr>
        <w:t>이</w:t>
      </w:r>
      <w:r w:rsidRPr="00A41F84">
        <w:rPr>
          <w:rFonts w:hint="eastAsia"/>
        </w:rPr>
        <w:t xml:space="preserve"> </w:t>
      </w:r>
      <w:r w:rsidRPr="00A41F84">
        <w:rPr>
          <w:rFonts w:hint="eastAsia"/>
        </w:rPr>
        <w:t>흐름에</w:t>
      </w:r>
      <w:r w:rsidRPr="00A41F84">
        <w:rPr>
          <w:rFonts w:hint="eastAsia"/>
        </w:rPr>
        <w:t xml:space="preserve"> </w:t>
      </w:r>
      <w:r w:rsidRPr="00A41F84">
        <w:rPr>
          <w:rFonts w:hint="eastAsia"/>
        </w:rPr>
        <w:t>탑승하여</w:t>
      </w:r>
      <w:r w:rsidRPr="00A41F84">
        <w:rPr>
          <w:rFonts w:hint="eastAsia"/>
        </w:rPr>
        <w:t xml:space="preserve"> </w:t>
      </w:r>
      <w:r w:rsidRPr="00A41F84">
        <w:rPr>
          <w:rFonts w:hint="eastAsia"/>
        </w:rPr>
        <w:t>신재생</w:t>
      </w:r>
      <w:r w:rsidRPr="00A41F84">
        <w:rPr>
          <w:rFonts w:hint="eastAsia"/>
        </w:rPr>
        <w:t xml:space="preserve"> </w:t>
      </w:r>
      <w:r w:rsidRPr="00A41F84">
        <w:rPr>
          <w:rFonts w:hint="eastAsia"/>
        </w:rPr>
        <w:t>에너지의</w:t>
      </w:r>
      <w:r w:rsidRPr="00A41F84">
        <w:rPr>
          <w:rFonts w:hint="eastAsia"/>
        </w:rPr>
        <w:t xml:space="preserve"> </w:t>
      </w:r>
      <w:r w:rsidRPr="00A41F84">
        <w:rPr>
          <w:rFonts w:hint="eastAsia"/>
        </w:rPr>
        <w:t>이점을</w:t>
      </w:r>
      <w:r w:rsidRPr="00A41F84">
        <w:rPr>
          <w:rFonts w:hint="eastAsia"/>
        </w:rPr>
        <w:t xml:space="preserve"> </w:t>
      </w:r>
      <w:r w:rsidRPr="00A41F84">
        <w:rPr>
          <w:rFonts w:hint="eastAsia"/>
        </w:rPr>
        <w:t>적극</w:t>
      </w:r>
      <w:r w:rsidRPr="00A41F84">
        <w:rPr>
          <w:rFonts w:hint="eastAsia"/>
        </w:rPr>
        <w:t xml:space="preserve"> </w:t>
      </w:r>
      <w:r w:rsidRPr="00A41F84">
        <w:rPr>
          <w:rFonts w:hint="eastAsia"/>
        </w:rPr>
        <w:t>활용할</w:t>
      </w:r>
      <w:r w:rsidRPr="00A41F84">
        <w:rPr>
          <w:rFonts w:hint="eastAsia"/>
        </w:rPr>
        <w:t xml:space="preserve"> </w:t>
      </w:r>
      <w:r w:rsidRPr="00A41F84">
        <w:rPr>
          <w:rFonts w:hint="eastAsia"/>
        </w:rPr>
        <w:t>수</w:t>
      </w:r>
      <w:r w:rsidRPr="00A41F84">
        <w:rPr>
          <w:rFonts w:hint="eastAsia"/>
        </w:rPr>
        <w:t xml:space="preserve"> </w:t>
      </w:r>
      <w:r w:rsidRPr="00A41F84">
        <w:rPr>
          <w:rFonts w:hint="eastAsia"/>
        </w:rPr>
        <w:t>있어야</w:t>
      </w:r>
      <w:r w:rsidRPr="00A41F84">
        <w:rPr>
          <w:rFonts w:hint="eastAsia"/>
        </w:rPr>
        <w:t xml:space="preserve"> </w:t>
      </w:r>
      <w:r w:rsidRPr="00A41F84">
        <w:rPr>
          <w:rFonts w:hint="eastAsia"/>
        </w:rPr>
        <w:t>할</w:t>
      </w:r>
      <w:r w:rsidRPr="00A41F84">
        <w:rPr>
          <w:rFonts w:hint="eastAsia"/>
        </w:rPr>
        <w:t xml:space="preserve"> </w:t>
      </w:r>
      <w:r w:rsidRPr="00A41F84">
        <w:rPr>
          <w:rFonts w:hint="eastAsia"/>
        </w:rPr>
        <w:t>것이다</w:t>
      </w:r>
      <w:r w:rsidRPr="00A41F84">
        <w:rPr>
          <w:rFonts w:hint="eastAsia"/>
        </w:rPr>
        <w:t xml:space="preserve">. </w:t>
      </w:r>
      <w:r w:rsidRPr="00A41F84">
        <w:rPr>
          <w:rFonts w:hint="eastAsia"/>
        </w:rPr>
        <w:t>그런</w:t>
      </w:r>
      <w:r w:rsidRPr="00A41F84">
        <w:rPr>
          <w:rFonts w:hint="eastAsia"/>
        </w:rPr>
        <w:t xml:space="preserve"> </w:t>
      </w:r>
      <w:r w:rsidRPr="00A41F84">
        <w:rPr>
          <w:rFonts w:hint="eastAsia"/>
        </w:rPr>
        <w:t>의미에서</w:t>
      </w:r>
      <w:r w:rsidRPr="00A41F84">
        <w:rPr>
          <w:rFonts w:hint="eastAsia"/>
        </w:rPr>
        <w:t xml:space="preserve"> </w:t>
      </w:r>
      <w:r w:rsidRPr="00A41F84">
        <w:rPr>
          <w:rFonts w:hint="eastAsia"/>
        </w:rPr>
        <w:t>신재생</w:t>
      </w:r>
      <w:r w:rsidRPr="00A41F84">
        <w:rPr>
          <w:rFonts w:hint="eastAsia"/>
        </w:rPr>
        <w:t xml:space="preserve"> </w:t>
      </w:r>
      <w:r w:rsidRPr="00A41F84">
        <w:rPr>
          <w:rFonts w:hint="eastAsia"/>
        </w:rPr>
        <w:t>에너지의</w:t>
      </w:r>
      <w:r w:rsidRPr="00A41F84">
        <w:rPr>
          <w:rFonts w:hint="eastAsia"/>
        </w:rPr>
        <w:t xml:space="preserve"> </w:t>
      </w:r>
      <w:r w:rsidRPr="00A41F84">
        <w:rPr>
          <w:rFonts w:hint="eastAsia"/>
        </w:rPr>
        <w:t>발전</w:t>
      </w:r>
      <w:r w:rsidRPr="00A41F84">
        <w:rPr>
          <w:rFonts w:hint="eastAsia"/>
        </w:rPr>
        <w:t xml:space="preserve"> </w:t>
      </w:r>
      <w:r w:rsidRPr="00A41F84">
        <w:rPr>
          <w:rFonts w:hint="eastAsia"/>
        </w:rPr>
        <w:t>방향성을</w:t>
      </w:r>
      <w:r w:rsidRPr="00A41F84">
        <w:rPr>
          <w:rFonts w:hint="eastAsia"/>
        </w:rPr>
        <w:t xml:space="preserve"> </w:t>
      </w:r>
      <w:r w:rsidRPr="00A41F84">
        <w:rPr>
          <w:rFonts w:hint="eastAsia"/>
        </w:rPr>
        <w:t>정책</w:t>
      </w:r>
      <w:r w:rsidRPr="00A41F84">
        <w:rPr>
          <w:rFonts w:hint="eastAsia"/>
        </w:rPr>
        <w:t xml:space="preserve">, </w:t>
      </w:r>
      <w:r w:rsidRPr="00A41F84">
        <w:rPr>
          <w:rFonts w:hint="eastAsia"/>
        </w:rPr>
        <w:t>기업의</w:t>
      </w:r>
      <w:r w:rsidRPr="00A41F84">
        <w:rPr>
          <w:rFonts w:hint="eastAsia"/>
        </w:rPr>
        <w:t xml:space="preserve"> </w:t>
      </w:r>
      <w:r w:rsidRPr="00A41F84">
        <w:rPr>
          <w:rFonts w:hint="eastAsia"/>
        </w:rPr>
        <w:t>측면에서</w:t>
      </w:r>
      <w:r w:rsidRPr="00A41F84">
        <w:rPr>
          <w:rFonts w:hint="eastAsia"/>
        </w:rPr>
        <w:t xml:space="preserve"> </w:t>
      </w:r>
      <w:r w:rsidRPr="00A41F84">
        <w:rPr>
          <w:rFonts w:hint="eastAsia"/>
        </w:rPr>
        <w:t>알아보았다</w:t>
      </w:r>
      <w:r w:rsidRPr="00A41F84">
        <w:rPr>
          <w:rFonts w:hint="eastAsia"/>
        </w:rPr>
        <w:t>.</w:t>
      </w:r>
    </w:p>
    <w:p w:rsidR="00CF3914" w:rsidRPr="00A41F84" w:rsidRDefault="00892825" w:rsidP="00A41F84">
      <w:pPr>
        <w:pStyle w:val="SectionTitle"/>
        <w:rPr>
          <w:rFonts w:hint="eastAsia"/>
          <w:b/>
        </w:rPr>
      </w:pPr>
      <w:r w:rsidRPr="00A41F84">
        <w:rPr>
          <w:rFonts w:hint="eastAsia"/>
          <w:b/>
          <w:highlight w:val="yellow"/>
        </w:rPr>
        <w:t>재료</w:t>
      </w:r>
      <w:r w:rsidRPr="00A41F84">
        <w:rPr>
          <w:rFonts w:hint="eastAsia"/>
          <w:b/>
          <w:highlight w:val="yellow"/>
        </w:rPr>
        <w:t xml:space="preserve"> </w:t>
      </w:r>
      <w:r w:rsidRPr="00A41F84">
        <w:rPr>
          <w:rFonts w:hint="eastAsia"/>
          <w:b/>
          <w:highlight w:val="yellow"/>
        </w:rPr>
        <w:t>및</w:t>
      </w:r>
      <w:r w:rsidRPr="00A41F84">
        <w:rPr>
          <w:rFonts w:hint="eastAsia"/>
          <w:b/>
          <w:highlight w:val="yellow"/>
        </w:rPr>
        <w:t xml:space="preserve"> </w:t>
      </w:r>
      <w:r w:rsidRPr="00A41F84">
        <w:rPr>
          <w:rFonts w:hint="eastAsia"/>
          <w:b/>
          <w:highlight w:val="yellow"/>
        </w:rPr>
        <w:t>방법</w:t>
      </w:r>
      <w:r w:rsidRPr="00A41F84">
        <w:rPr>
          <w:rFonts w:hint="eastAsia"/>
          <w:b/>
          <w:highlight w:val="yellow"/>
        </w:rPr>
        <w:t xml:space="preserve"> </w:t>
      </w:r>
      <w:proofErr w:type="gramStart"/>
      <w:r w:rsidRPr="00A41F84">
        <w:rPr>
          <w:rFonts w:hint="eastAsia"/>
          <w:b/>
          <w:highlight w:val="yellow"/>
        </w:rPr>
        <w:t>(</w:t>
      </w:r>
      <w:r w:rsidRPr="00A41F84">
        <w:rPr>
          <w:b/>
          <w:highlight w:val="yellow"/>
        </w:rPr>
        <w:t xml:space="preserve"> Materials</w:t>
      </w:r>
      <w:proofErr w:type="gramEnd"/>
      <w:r w:rsidRPr="00A41F84">
        <w:rPr>
          <w:b/>
          <w:highlight w:val="yellow"/>
        </w:rPr>
        <w:t xml:space="preserve"> and Methods )</w:t>
      </w:r>
    </w:p>
    <w:p w:rsidR="00CF3914" w:rsidRPr="00A41F84" w:rsidRDefault="00892825" w:rsidP="00A41F84">
      <w:pPr>
        <w:pStyle w:val="SectionTitle"/>
        <w:rPr>
          <w:rFonts w:ascii="Times New Roman" w:hAnsi="Times New Roman"/>
          <w:u w:val="single"/>
        </w:rPr>
      </w:pPr>
      <w:r>
        <w:rPr>
          <w:rFonts w:ascii="Times New Roman" w:hAnsi="Times New Roman"/>
        </w:rPr>
        <w:t xml:space="preserve">  </w:t>
      </w:r>
      <w:r w:rsidRPr="00A41F84">
        <w:t>정책</w:t>
      </w:r>
      <w:r w:rsidRPr="00A41F84">
        <w:t xml:space="preserve"> </w:t>
      </w:r>
      <w:r w:rsidRPr="00A41F84">
        <w:t>측면에서는</w:t>
      </w:r>
      <w:r w:rsidRPr="00A41F84">
        <w:t xml:space="preserve"> </w:t>
      </w:r>
      <w:r w:rsidRPr="00A41F84">
        <w:t>정부의</w:t>
      </w:r>
      <w:r w:rsidRPr="00A41F84">
        <w:t xml:space="preserve"> </w:t>
      </w:r>
      <w:r w:rsidRPr="00A41F84">
        <w:t>역할이</w:t>
      </w:r>
      <w:r w:rsidRPr="00A41F84">
        <w:t xml:space="preserve"> </w:t>
      </w:r>
      <w:r w:rsidRPr="00A41F84">
        <w:t>필요하</w:t>
      </w:r>
      <w:r w:rsidRPr="00A41F84">
        <w:rPr>
          <w:rFonts w:hint="eastAsia"/>
        </w:rPr>
        <w:t>다</w:t>
      </w:r>
      <w:r w:rsidRPr="00A41F84">
        <w:rPr>
          <w:rFonts w:hint="eastAsia"/>
        </w:rPr>
        <w:t>.</w:t>
      </w:r>
      <w:r w:rsidRPr="00A41F84">
        <w:t xml:space="preserve"> </w:t>
      </w:r>
      <w:r w:rsidRPr="00A41F84">
        <w:t>재생에너지</w:t>
      </w:r>
      <w:r w:rsidRPr="00A41F84">
        <w:t xml:space="preserve"> </w:t>
      </w:r>
      <w:r w:rsidRPr="00A41F84">
        <w:t>프로젝트에</w:t>
      </w:r>
      <w:r w:rsidRPr="00A41F84">
        <w:t xml:space="preserve"> </w:t>
      </w:r>
      <w:r w:rsidRPr="00A41F84">
        <w:t>대한</w:t>
      </w:r>
      <w:r w:rsidRPr="00A41F84">
        <w:t xml:space="preserve"> </w:t>
      </w:r>
      <w:r w:rsidRPr="00A41F84">
        <w:t>세금</w:t>
      </w:r>
      <w:r w:rsidRPr="00A41F84">
        <w:t xml:space="preserve"> </w:t>
      </w:r>
      <w:r w:rsidRPr="00A41F84">
        <w:t>혜택</w:t>
      </w:r>
      <w:r w:rsidRPr="00A41F84">
        <w:t xml:space="preserve">, </w:t>
      </w:r>
      <w:r w:rsidRPr="00A41F84">
        <w:t>저금리</w:t>
      </w:r>
      <w:r w:rsidRPr="00A41F84">
        <w:t xml:space="preserve"> </w:t>
      </w:r>
      <w:r w:rsidRPr="00A41F84">
        <w:t>대출</w:t>
      </w:r>
      <w:r w:rsidRPr="00A41F84">
        <w:t xml:space="preserve"> </w:t>
      </w:r>
      <w:r w:rsidRPr="00A41F84">
        <w:t>등을</w:t>
      </w:r>
      <w:r w:rsidRPr="00A41F84">
        <w:t xml:space="preserve"> </w:t>
      </w:r>
      <w:r w:rsidRPr="00A41F84">
        <w:t>제공하는</w:t>
      </w:r>
      <w:r w:rsidRPr="00A41F84">
        <w:t xml:space="preserve"> </w:t>
      </w:r>
      <w:r w:rsidRPr="00A41F84">
        <w:t>것</w:t>
      </w:r>
      <w:r w:rsidRPr="00A41F84">
        <w:rPr>
          <w:rFonts w:hint="eastAsia"/>
        </w:rPr>
        <w:t xml:space="preserve"> </w:t>
      </w:r>
      <w:r w:rsidRPr="00A41F84">
        <w:rPr>
          <w:rFonts w:hint="eastAsia"/>
        </w:rPr>
        <w:t>등을</w:t>
      </w:r>
      <w:r w:rsidRPr="00A41F84">
        <w:rPr>
          <w:rFonts w:hint="eastAsia"/>
        </w:rPr>
        <w:t xml:space="preserve"> </w:t>
      </w:r>
      <w:r w:rsidRPr="00A41F84">
        <w:rPr>
          <w:rFonts w:hint="eastAsia"/>
        </w:rPr>
        <w:t>추진할</w:t>
      </w:r>
      <w:r w:rsidRPr="00A41F84">
        <w:rPr>
          <w:rFonts w:hint="eastAsia"/>
        </w:rPr>
        <w:t xml:space="preserve"> </w:t>
      </w:r>
      <w:r w:rsidRPr="00A41F84">
        <w:rPr>
          <w:rFonts w:hint="eastAsia"/>
        </w:rPr>
        <w:t>수</w:t>
      </w:r>
      <w:r w:rsidRPr="00A41F84">
        <w:rPr>
          <w:rFonts w:hint="eastAsia"/>
        </w:rPr>
        <w:t xml:space="preserve"> </w:t>
      </w:r>
      <w:r w:rsidRPr="00A41F84">
        <w:rPr>
          <w:rFonts w:hint="eastAsia"/>
        </w:rPr>
        <w:t>있다</w:t>
      </w:r>
      <w:r w:rsidRPr="00A41F84">
        <w:t>.</w:t>
      </w:r>
      <w:r w:rsidRPr="00A41F84">
        <w:rPr>
          <w:rFonts w:hint="eastAsia"/>
        </w:rPr>
        <w:t xml:space="preserve"> </w:t>
      </w:r>
      <w:r w:rsidRPr="00A41F84">
        <w:rPr>
          <w:rFonts w:hint="eastAsia"/>
        </w:rPr>
        <w:t>이로써</w:t>
      </w:r>
      <w:r w:rsidRPr="00A41F84">
        <w:t xml:space="preserve"> </w:t>
      </w:r>
      <w:r w:rsidRPr="00A41F84">
        <w:t>기업이</w:t>
      </w:r>
      <w:r w:rsidRPr="00A41F84">
        <w:t xml:space="preserve"> </w:t>
      </w:r>
      <w:r w:rsidRPr="00A41F84">
        <w:t>우선적으로</w:t>
      </w:r>
      <w:r w:rsidRPr="00A41F84">
        <w:t xml:space="preserve"> </w:t>
      </w:r>
      <w:r w:rsidRPr="00A41F84">
        <w:t>재생에너지</w:t>
      </w:r>
      <w:r w:rsidRPr="00A41F84">
        <w:t xml:space="preserve"> </w:t>
      </w:r>
      <w:r w:rsidRPr="00A41F84">
        <w:t>프로젝트에</w:t>
      </w:r>
      <w:r w:rsidRPr="00A41F84">
        <w:t xml:space="preserve"> </w:t>
      </w:r>
      <w:r w:rsidRPr="00A41F84">
        <w:t>참여하게</w:t>
      </w:r>
      <w:r w:rsidRPr="00A41F84">
        <w:t xml:space="preserve"> </w:t>
      </w:r>
      <w:r w:rsidRPr="00A41F84">
        <w:t>되는</w:t>
      </w:r>
      <w:r w:rsidRPr="00A41F84">
        <w:t xml:space="preserve"> </w:t>
      </w:r>
      <w:r w:rsidRPr="00A41F84">
        <w:t>기회를</w:t>
      </w:r>
      <w:r w:rsidRPr="00A41F84">
        <w:t xml:space="preserve"> </w:t>
      </w:r>
      <w:r w:rsidRPr="00A41F84">
        <w:t>제공할</w:t>
      </w:r>
      <w:r w:rsidRPr="00A41F84">
        <w:t xml:space="preserve"> </w:t>
      </w:r>
      <w:r w:rsidRPr="00A41F84">
        <w:t>수</w:t>
      </w:r>
      <w:r w:rsidRPr="00A41F84">
        <w:t xml:space="preserve"> </w:t>
      </w:r>
      <w:r w:rsidRPr="00A41F84">
        <w:t>있다</w:t>
      </w:r>
      <w:r w:rsidRPr="00A41F84">
        <w:t xml:space="preserve">. </w:t>
      </w:r>
      <w:r w:rsidRPr="00A41F84">
        <w:t>기업이</w:t>
      </w:r>
      <w:r w:rsidRPr="00A41F84">
        <w:t xml:space="preserve"> </w:t>
      </w:r>
      <w:r w:rsidRPr="00A41F84">
        <w:t>재생에너지</w:t>
      </w:r>
      <w:r w:rsidRPr="00A41F84">
        <w:t xml:space="preserve"> </w:t>
      </w:r>
      <w:r w:rsidRPr="00A41F84">
        <w:t>산업에</w:t>
      </w:r>
      <w:r w:rsidRPr="00A41F84">
        <w:t xml:space="preserve"> </w:t>
      </w:r>
      <w:r w:rsidRPr="00A41F84">
        <w:t>뛰어든다면</w:t>
      </w:r>
      <w:r w:rsidRPr="00A41F84">
        <w:t xml:space="preserve"> </w:t>
      </w:r>
      <w:r w:rsidRPr="00A41F84">
        <w:t>개인들은</w:t>
      </w:r>
      <w:r w:rsidRPr="00A41F84">
        <w:t xml:space="preserve"> </w:t>
      </w:r>
      <w:r w:rsidRPr="00A41F84">
        <w:t>기업에</w:t>
      </w:r>
      <w:r w:rsidRPr="00A41F84">
        <w:t xml:space="preserve"> </w:t>
      </w:r>
      <w:r w:rsidRPr="00A41F84">
        <w:t>투자</w:t>
      </w:r>
      <w:r w:rsidRPr="00A41F84">
        <w:t xml:space="preserve"> </w:t>
      </w:r>
      <w:r w:rsidRPr="00A41F84">
        <w:t>할</w:t>
      </w:r>
      <w:r w:rsidRPr="00A41F84">
        <w:rPr>
          <w:rFonts w:hint="eastAsia"/>
        </w:rPr>
        <w:t xml:space="preserve"> </w:t>
      </w:r>
      <w:r w:rsidRPr="00A41F84">
        <w:t>것이고</w:t>
      </w:r>
      <w:r w:rsidRPr="00A41F84">
        <w:rPr>
          <w:rFonts w:hint="eastAsia"/>
        </w:rPr>
        <w:t>,</w:t>
      </w:r>
      <w:r w:rsidRPr="00A41F84">
        <w:t xml:space="preserve"> </w:t>
      </w:r>
      <w:r w:rsidRPr="00A41F84">
        <w:t>국내의</w:t>
      </w:r>
      <w:r w:rsidRPr="00A41F84">
        <w:t xml:space="preserve"> </w:t>
      </w:r>
      <w:r w:rsidRPr="00A41F84">
        <w:t>재생에너지</w:t>
      </w:r>
      <w:r w:rsidRPr="00A41F84">
        <w:t xml:space="preserve"> </w:t>
      </w:r>
      <w:r w:rsidRPr="00A41F84">
        <w:t>산업은</w:t>
      </w:r>
      <w:r w:rsidRPr="00A41F84">
        <w:t xml:space="preserve"> </w:t>
      </w:r>
      <w:r w:rsidRPr="00A41F84">
        <w:t>크게</w:t>
      </w:r>
      <w:r w:rsidRPr="00A41F84">
        <w:t xml:space="preserve"> </w:t>
      </w:r>
      <w:r w:rsidRPr="00A41F84">
        <w:t>성장</w:t>
      </w:r>
      <w:r w:rsidRPr="00A41F84">
        <w:t xml:space="preserve"> </w:t>
      </w:r>
      <w:r w:rsidRPr="00A41F84">
        <w:t>할</w:t>
      </w:r>
      <w:r w:rsidRPr="00A41F84">
        <w:t xml:space="preserve"> </w:t>
      </w:r>
      <w:r w:rsidRPr="00A41F84">
        <w:t>것이다</w:t>
      </w:r>
      <w:r w:rsidRPr="00A41F84">
        <w:t xml:space="preserve">. </w:t>
      </w:r>
      <w:r w:rsidRPr="00A41F84">
        <w:t>또</w:t>
      </w:r>
      <w:r w:rsidRPr="00A41F84">
        <w:rPr>
          <w:rFonts w:hint="eastAsia"/>
        </w:rPr>
        <w:t>한</w:t>
      </w:r>
      <w:r w:rsidRPr="00A41F84">
        <w:rPr>
          <w:rFonts w:hint="eastAsia"/>
        </w:rPr>
        <w:t xml:space="preserve"> </w:t>
      </w:r>
      <w:r w:rsidRPr="00A41F84">
        <w:t>정부</w:t>
      </w:r>
      <w:r w:rsidRPr="00A41F84">
        <w:rPr>
          <w:rFonts w:hint="eastAsia"/>
        </w:rPr>
        <w:t>에서</w:t>
      </w:r>
      <w:r w:rsidRPr="00A41F84">
        <w:t xml:space="preserve"> ‘</w:t>
      </w:r>
      <w:r w:rsidRPr="00A41F84">
        <w:t>매년</w:t>
      </w:r>
      <w:r w:rsidRPr="00A41F84">
        <w:t xml:space="preserve"> </w:t>
      </w:r>
      <w:r w:rsidRPr="00A41F84">
        <w:t>화석연료를</w:t>
      </w:r>
      <w:r w:rsidRPr="00A41F84">
        <w:t xml:space="preserve"> </w:t>
      </w:r>
      <w:r w:rsidRPr="00A41F84">
        <w:t>대신하여</w:t>
      </w:r>
      <w:r w:rsidRPr="00A41F84">
        <w:t xml:space="preserve"> </w:t>
      </w:r>
      <w:r w:rsidRPr="00A41F84">
        <w:t>재생에너지의</w:t>
      </w:r>
      <w:r w:rsidRPr="00A41F84">
        <w:t xml:space="preserve"> </w:t>
      </w:r>
      <w:r w:rsidRPr="00A41F84">
        <w:t>비율을</w:t>
      </w:r>
      <w:r w:rsidRPr="00A41F84">
        <w:t xml:space="preserve"> </w:t>
      </w:r>
      <w:r w:rsidRPr="00A41F84">
        <w:t>몇</w:t>
      </w:r>
      <w:r w:rsidRPr="00A41F84">
        <w:t xml:space="preserve"> </w:t>
      </w:r>
      <w:r w:rsidRPr="00A41F84">
        <w:t>퍼센트씩</w:t>
      </w:r>
      <w:r w:rsidRPr="00A41F84">
        <w:t xml:space="preserve"> </w:t>
      </w:r>
      <w:r w:rsidRPr="00A41F84">
        <w:t>늘리겠다</w:t>
      </w:r>
      <w:r w:rsidRPr="00A41F84">
        <w:t xml:space="preserve">‘ </w:t>
      </w:r>
      <w:r w:rsidRPr="00A41F84">
        <w:t>같은</w:t>
      </w:r>
      <w:r w:rsidRPr="00A41F84">
        <w:rPr>
          <w:rFonts w:hint="eastAsia"/>
        </w:rPr>
        <w:t xml:space="preserve"> </w:t>
      </w:r>
      <w:r w:rsidRPr="00A41F84">
        <w:rPr>
          <w:rFonts w:hint="eastAsia"/>
        </w:rPr>
        <w:t>구체적</w:t>
      </w:r>
      <w:r w:rsidRPr="00A41F84">
        <w:t xml:space="preserve"> </w:t>
      </w:r>
      <w:r w:rsidRPr="00A41F84">
        <w:t>목표를</w:t>
      </w:r>
      <w:r w:rsidRPr="00A41F84">
        <w:t xml:space="preserve"> </w:t>
      </w:r>
      <w:r w:rsidRPr="00A41F84">
        <w:t>설정한다면</w:t>
      </w:r>
      <w:r w:rsidRPr="00A41F84">
        <w:t xml:space="preserve"> </w:t>
      </w:r>
      <w:r w:rsidRPr="00A41F84">
        <w:t>국가적</w:t>
      </w:r>
      <w:r w:rsidRPr="00A41F84">
        <w:t xml:space="preserve"> </w:t>
      </w:r>
      <w:r w:rsidRPr="00A41F84">
        <w:t>차원에서</w:t>
      </w:r>
      <w:r w:rsidRPr="00A41F84">
        <w:t xml:space="preserve"> </w:t>
      </w:r>
      <w:r w:rsidRPr="00A41F84">
        <w:t>명확한</w:t>
      </w:r>
      <w:r w:rsidRPr="00A41F84">
        <w:t xml:space="preserve"> </w:t>
      </w:r>
      <w:r w:rsidRPr="00A41F84">
        <w:t>목표를</w:t>
      </w:r>
      <w:r w:rsidRPr="00A41F84">
        <w:t xml:space="preserve"> </w:t>
      </w:r>
      <w:r w:rsidRPr="00A41F84">
        <w:t>생성되게</w:t>
      </w:r>
      <w:r w:rsidRPr="00A41F84">
        <w:t xml:space="preserve"> </w:t>
      </w:r>
      <w:r w:rsidRPr="00A41F84">
        <w:t>됨으로써</w:t>
      </w:r>
      <w:r w:rsidRPr="00A41F84">
        <w:t xml:space="preserve"> </w:t>
      </w:r>
      <w:r w:rsidRPr="00A41F84">
        <w:t>신재생에너지의</w:t>
      </w:r>
      <w:r w:rsidRPr="00A41F84">
        <w:t xml:space="preserve"> </w:t>
      </w:r>
      <w:r w:rsidRPr="00A41F84">
        <w:t>발전에</w:t>
      </w:r>
      <w:r w:rsidRPr="00A41F84">
        <w:t xml:space="preserve"> </w:t>
      </w:r>
      <w:r w:rsidRPr="00A41F84">
        <w:t>도움을</w:t>
      </w:r>
      <w:r w:rsidRPr="00A41F84">
        <w:t xml:space="preserve"> </w:t>
      </w:r>
      <w:r w:rsidRPr="00A41F84">
        <w:t>줄</w:t>
      </w:r>
      <w:r w:rsidRPr="00A41F84">
        <w:t xml:space="preserve"> </w:t>
      </w:r>
      <w:r w:rsidRPr="00A41F84">
        <w:t>것이다</w:t>
      </w:r>
      <w:r w:rsidRPr="00A41F84">
        <w:t>.</w:t>
      </w:r>
      <w:r w:rsidRPr="00A41F84">
        <w:rPr>
          <w:rFonts w:hint="eastAsia"/>
        </w:rPr>
        <w:t xml:space="preserve"> </w:t>
      </w:r>
      <w:r w:rsidRPr="00A41F84">
        <w:rPr>
          <w:rFonts w:hint="eastAsia"/>
        </w:rPr>
        <w:t>다음은</w:t>
      </w:r>
      <w:r w:rsidRPr="00A41F84">
        <w:rPr>
          <w:rFonts w:hint="eastAsia"/>
        </w:rPr>
        <w:t xml:space="preserve"> </w:t>
      </w:r>
      <w:r w:rsidRPr="00A41F84">
        <w:rPr>
          <w:rFonts w:hint="eastAsia"/>
        </w:rPr>
        <w:t>대한민국이</w:t>
      </w:r>
      <w:r w:rsidRPr="00A41F84">
        <w:rPr>
          <w:rFonts w:hint="eastAsia"/>
        </w:rPr>
        <w:t xml:space="preserve"> </w:t>
      </w:r>
      <w:r w:rsidRPr="00A41F84">
        <w:rPr>
          <w:rFonts w:hint="eastAsia"/>
        </w:rPr>
        <w:t>실제로</w:t>
      </w:r>
      <w:r w:rsidRPr="00A41F84">
        <w:rPr>
          <w:rFonts w:hint="eastAsia"/>
        </w:rPr>
        <w:t xml:space="preserve"> </w:t>
      </w:r>
      <w:r w:rsidRPr="00A41F84">
        <w:rPr>
          <w:rFonts w:hint="eastAsia"/>
        </w:rPr>
        <w:t>추진하고</w:t>
      </w:r>
      <w:r w:rsidRPr="00A41F84">
        <w:rPr>
          <w:rFonts w:hint="eastAsia"/>
        </w:rPr>
        <w:t xml:space="preserve"> </w:t>
      </w:r>
      <w:r w:rsidRPr="00A41F84">
        <w:rPr>
          <w:rFonts w:hint="eastAsia"/>
        </w:rPr>
        <w:t>있는</w:t>
      </w:r>
      <w:r w:rsidRPr="00A41F84">
        <w:rPr>
          <w:rFonts w:hint="eastAsia"/>
        </w:rPr>
        <w:t xml:space="preserve"> </w:t>
      </w:r>
      <w:r w:rsidRPr="00A41F84">
        <w:rPr>
          <w:rFonts w:hint="eastAsia"/>
        </w:rPr>
        <w:t>정책이다</w:t>
      </w:r>
      <w:r w:rsidRPr="00A41F84">
        <w:rPr>
          <w:rFonts w:hint="eastAsia"/>
        </w:rPr>
        <w:t xml:space="preserve">. </w:t>
      </w:r>
      <w:r w:rsidRPr="00A41F84">
        <w:t>제</w:t>
      </w:r>
      <w:r w:rsidRPr="00A41F84">
        <w:t>5</w:t>
      </w:r>
      <w:r w:rsidRPr="00A41F84">
        <w:t>차</w:t>
      </w:r>
      <w:r w:rsidRPr="00A41F84">
        <w:t xml:space="preserve"> </w:t>
      </w:r>
      <w:r w:rsidRPr="00A41F84">
        <w:t>신재생에너지</w:t>
      </w:r>
      <w:r w:rsidRPr="00A41F84">
        <w:t xml:space="preserve"> </w:t>
      </w:r>
      <w:r w:rsidRPr="00A41F84">
        <w:t>기본계획</w:t>
      </w:r>
      <w:r w:rsidRPr="00A41F84">
        <w:t xml:space="preserve"> (2020~2034)</w:t>
      </w:r>
      <w:r w:rsidRPr="00A41F84">
        <w:t>에</w:t>
      </w:r>
      <w:r w:rsidRPr="00A41F84">
        <w:t xml:space="preserve"> </w:t>
      </w:r>
      <w:r w:rsidRPr="00A41F84">
        <w:t>따르면</w:t>
      </w:r>
      <w:r w:rsidRPr="00A41F84">
        <w:t>, 2034</w:t>
      </w:r>
      <w:r w:rsidRPr="00A41F84">
        <w:t>년까지</w:t>
      </w:r>
      <w:r w:rsidRPr="00A41F84">
        <w:t xml:space="preserve"> </w:t>
      </w:r>
      <w:r w:rsidRPr="00A41F84">
        <w:t>신재생에너지</w:t>
      </w:r>
      <w:r w:rsidRPr="00A41F84">
        <w:t xml:space="preserve"> </w:t>
      </w:r>
      <w:r w:rsidRPr="00A41F84">
        <w:t>발전비중을</w:t>
      </w:r>
      <w:r w:rsidRPr="00A41F84">
        <w:t xml:space="preserve"> 25.8%</w:t>
      </w:r>
      <w:r w:rsidRPr="00A41F84">
        <w:t>로</w:t>
      </w:r>
      <w:r w:rsidRPr="00A41F84">
        <w:t xml:space="preserve"> </w:t>
      </w:r>
      <w:r w:rsidRPr="00A41F84">
        <w:t>확대하고</w:t>
      </w:r>
      <w:r w:rsidRPr="00A41F84">
        <w:t xml:space="preserve"> </w:t>
      </w:r>
      <w:r w:rsidRPr="00A41F84">
        <w:t>주력</w:t>
      </w:r>
      <w:r w:rsidRPr="00A41F84">
        <w:t xml:space="preserve"> </w:t>
      </w:r>
      <w:r w:rsidRPr="00A41F84">
        <w:t>에너지원으로</w:t>
      </w:r>
      <w:r w:rsidRPr="00A41F84">
        <w:t xml:space="preserve"> </w:t>
      </w:r>
      <w:r w:rsidRPr="00A41F84">
        <w:rPr>
          <w:rFonts w:hint="eastAsia"/>
        </w:rPr>
        <w:t>설정할</w:t>
      </w:r>
      <w:r w:rsidRPr="00A41F84">
        <w:t xml:space="preserve"> </w:t>
      </w:r>
      <w:r w:rsidRPr="00A41F84">
        <w:t>계획</w:t>
      </w:r>
      <w:r w:rsidRPr="00A41F84">
        <w:rPr>
          <w:rFonts w:hint="eastAsia"/>
        </w:rPr>
        <w:t>이</w:t>
      </w:r>
      <w:r w:rsidRPr="00A41F84">
        <w:t>다</w:t>
      </w:r>
      <w:r w:rsidRPr="00A41F84">
        <w:t>.</w:t>
      </w:r>
      <w:r w:rsidRPr="00A41F84">
        <w:rPr>
          <w:rFonts w:hint="eastAsia"/>
        </w:rPr>
        <w:t xml:space="preserve"> </w:t>
      </w:r>
      <w:r w:rsidRPr="00A41F84">
        <w:t>또한</w:t>
      </w:r>
      <w:r w:rsidRPr="00A41F84">
        <w:t xml:space="preserve">, </w:t>
      </w:r>
      <w:r w:rsidRPr="00A41F84">
        <w:t>계통수요수소</w:t>
      </w:r>
      <w:r w:rsidRPr="00A41F84">
        <w:t xml:space="preserve"> </w:t>
      </w:r>
      <w:r w:rsidRPr="00A41F84">
        <w:t>등을</w:t>
      </w:r>
      <w:r w:rsidRPr="00A41F84">
        <w:t xml:space="preserve"> </w:t>
      </w:r>
      <w:r w:rsidRPr="00A41F84">
        <w:t>대폭</w:t>
      </w:r>
      <w:r w:rsidRPr="00A41F84">
        <w:t xml:space="preserve"> </w:t>
      </w:r>
      <w:r w:rsidRPr="00A41F84">
        <w:t>강화하고</w:t>
      </w:r>
      <w:r w:rsidRPr="00A41F84">
        <w:t xml:space="preserve"> 2050</w:t>
      </w:r>
      <w:r w:rsidRPr="00A41F84">
        <w:t>년</w:t>
      </w:r>
      <w:r w:rsidRPr="00A41F84">
        <w:t xml:space="preserve"> </w:t>
      </w:r>
      <w:r w:rsidRPr="00A41F84">
        <w:t>탄소</w:t>
      </w:r>
      <w:r w:rsidRPr="00A41F84">
        <w:t xml:space="preserve"> </w:t>
      </w:r>
      <w:r w:rsidRPr="00A41F84">
        <w:t>중립을</w:t>
      </w:r>
      <w:r w:rsidRPr="00A41F84">
        <w:t xml:space="preserve"> </w:t>
      </w:r>
      <w:r w:rsidRPr="00A41F84">
        <w:lastRenderedPageBreak/>
        <w:t>위한</w:t>
      </w:r>
      <w:r w:rsidRPr="00A41F84">
        <w:t xml:space="preserve"> </w:t>
      </w:r>
      <w:r w:rsidRPr="00A41F84">
        <w:t>도전과제도</w:t>
      </w:r>
      <w:r w:rsidRPr="00A41F84">
        <w:rPr>
          <w:rFonts w:hint="eastAsia"/>
        </w:rPr>
        <w:t xml:space="preserve"> </w:t>
      </w:r>
      <w:r w:rsidRPr="00A41F84">
        <w:rPr>
          <w:rFonts w:hint="eastAsia"/>
        </w:rPr>
        <w:t>제시했다</w:t>
      </w:r>
      <w:r w:rsidRPr="00A41F84">
        <w:rPr>
          <w:rFonts w:hint="eastAsia"/>
        </w:rPr>
        <w:t>.</w:t>
      </w:r>
      <w:r w:rsidRPr="00A41F84">
        <w:t xml:space="preserve"> </w:t>
      </w:r>
      <w:r w:rsidRPr="00A41F84">
        <w:t>이러한</w:t>
      </w:r>
      <w:r w:rsidRPr="00A41F84">
        <w:t xml:space="preserve"> </w:t>
      </w:r>
      <w:r w:rsidRPr="00A41F84">
        <w:t>방향성은</w:t>
      </w:r>
      <w:r w:rsidRPr="00A41F84">
        <w:t xml:space="preserve"> </w:t>
      </w:r>
      <w:r w:rsidRPr="00A41F84">
        <w:t>친환경</w:t>
      </w:r>
      <w:r w:rsidRPr="00A41F84">
        <w:t xml:space="preserve"> </w:t>
      </w:r>
      <w:r w:rsidRPr="00A41F84">
        <w:t>에너지에</w:t>
      </w:r>
      <w:r w:rsidRPr="00A41F84">
        <w:t xml:space="preserve"> </w:t>
      </w:r>
      <w:r w:rsidRPr="00A41F84">
        <w:t>대한</w:t>
      </w:r>
      <w:r w:rsidRPr="00A41F84">
        <w:t xml:space="preserve"> </w:t>
      </w:r>
      <w:r w:rsidRPr="00A41F84">
        <w:t>수요증가와</w:t>
      </w:r>
      <w:r w:rsidRPr="00A41F84">
        <w:t xml:space="preserve"> </w:t>
      </w:r>
      <w:r w:rsidRPr="00A41F84">
        <w:t>정부의</w:t>
      </w:r>
      <w:r w:rsidRPr="00A41F84">
        <w:t xml:space="preserve"> </w:t>
      </w:r>
      <w:r w:rsidRPr="00A41F84">
        <w:t>지원을</w:t>
      </w:r>
      <w:r w:rsidRPr="00A41F84">
        <w:t xml:space="preserve"> </w:t>
      </w:r>
      <w:r w:rsidRPr="00A41F84">
        <w:t>통해</w:t>
      </w:r>
      <w:r w:rsidRPr="00A41F84">
        <w:t xml:space="preserve"> </w:t>
      </w:r>
      <w:r w:rsidRPr="00A41F84">
        <w:t>세계경제의</w:t>
      </w:r>
      <w:r w:rsidRPr="00A41F84">
        <w:t xml:space="preserve"> </w:t>
      </w:r>
      <w:r w:rsidRPr="00A41F84">
        <w:t>성장동력으로</w:t>
      </w:r>
      <w:r w:rsidRPr="00A41F84">
        <w:t xml:space="preserve"> </w:t>
      </w:r>
      <w:r w:rsidRPr="00A41F84">
        <w:t>발전할</w:t>
      </w:r>
      <w:r w:rsidRPr="00A41F84">
        <w:t xml:space="preserve"> </w:t>
      </w:r>
      <w:r w:rsidRPr="00A41F84">
        <w:t>가능성이</w:t>
      </w:r>
      <w:r w:rsidRPr="00A41F84">
        <w:t xml:space="preserve"> </w:t>
      </w:r>
      <w:r w:rsidRPr="00A41F84">
        <w:t>있다</w:t>
      </w:r>
      <w:r w:rsidRPr="00A41F84">
        <w:t>.</w:t>
      </w:r>
      <w:r w:rsidRPr="00A41F84">
        <w:rPr>
          <w:rFonts w:hint="eastAsia"/>
        </w:rPr>
        <w:t xml:space="preserve"> </w:t>
      </w:r>
      <w:r w:rsidRPr="00A41F84">
        <w:rPr>
          <w:rFonts w:hint="eastAsia"/>
        </w:rPr>
        <w:t>대</w:t>
      </w:r>
      <w:r w:rsidRPr="00A41F84">
        <w:t>한</w:t>
      </w:r>
      <w:r w:rsidRPr="00A41F84">
        <w:rPr>
          <w:rFonts w:hint="eastAsia"/>
        </w:rPr>
        <w:t>민</w:t>
      </w:r>
      <w:r w:rsidRPr="00A41F84">
        <w:t>국은</w:t>
      </w:r>
      <w:r w:rsidRPr="00A41F84">
        <w:t xml:space="preserve"> </w:t>
      </w:r>
      <w:r w:rsidRPr="00A41F84">
        <w:t>시장기반</w:t>
      </w:r>
      <w:r w:rsidRPr="00A41F84">
        <w:t xml:space="preserve"> </w:t>
      </w:r>
      <w:r w:rsidRPr="00A41F84">
        <w:t>조성</w:t>
      </w:r>
      <w:r w:rsidRPr="00A41F84">
        <w:t xml:space="preserve"> </w:t>
      </w:r>
      <w:r w:rsidRPr="00A41F84">
        <w:t>및</w:t>
      </w:r>
      <w:r w:rsidRPr="00A41F84">
        <w:t xml:space="preserve"> </w:t>
      </w:r>
      <w:r w:rsidRPr="00A41F84">
        <w:t>국제표준화에</w:t>
      </w:r>
      <w:r w:rsidRPr="00A41F84">
        <w:t xml:space="preserve"> </w:t>
      </w:r>
      <w:r w:rsidRPr="00A41F84">
        <w:t>적극</w:t>
      </w:r>
      <w:r w:rsidRPr="00A41F84">
        <w:t xml:space="preserve"> </w:t>
      </w:r>
      <w:r w:rsidRPr="00A41F84">
        <w:t>대응하여</w:t>
      </w:r>
      <w:r w:rsidRPr="00A41F84">
        <w:t xml:space="preserve"> </w:t>
      </w:r>
      <w:r w:rsidRPr="00A41F84">
        <w:t>신재생에너지산업을</w:t>
      </w:r>
      <w:r w:rsidRPr="00A41F84">
        <w:t xml:space="preserve"> </w:t>
      </w:r>
      <w:r w:rsidRPr="00A41F84">
        <w:t>새로운</w:t>
      </w:r>
      <w:r w:rsidRPr="00A41F84">
        <w:t xml:space="preserve"> </w:t>
      </w:r>
      <w:r w:rsidRPr="00A41F84">
        <w:t>성장동력으로</w:t>
      </w:r>
      <w:r w:rsidRPr="00A41F84">
        <w:t xml:space="preserve"> </w:t>
      </w:r>
      <w:r w:rsidRPr="00A41F84">
        <w:t>육성하고</w:t>
      </w:r>
      <w:r w:rsidRPr="00A41F84">
        <w:t xml:space="preserve"> </w:t>
      </w:r>
      <w:r w:rsidRPr="00A41F84">
        <w:t>지속가능한</w:t>
      </w:r>
      <w:r w:rsidRPr="00A41F84">
        <w:t xml:space="preserve"> </w:t>
      </w:r>
      <w:r w:rsidRPr="00A41F84">
        <w:t>경제</w:t>
      </w:r>
      <w:r w:rsidRPr="00A41F84">
        <w:t xml:space="preserve"> </w:t>
      </w:r>
      <w:r w:rsidRPr="00A41F84">
        <w:t>성장을</w:t>
      </w:r>
      <w:r w:rsidRPr="00A41F84">
        <w:t xml:space="preserve"> </w:t>
      </w:r>
      <w:r w:rsidRPr="00A41F84">
        <w:t>도모하고</w:t>
      </w:r>
      <w:r w:rsidRPr="00A41F84">
        <w:t xml:space="preserve"> </w:t>
      </w:r>
      <w:r w:rsidRPr="00A41F84">
        <w:t>있다</w:t>
      </w:r>
      <w:r w:rsidRPr="00A41F84">
        <w:rPr>
          <w:rFonts w:hint="eastAsia"/>
        </w:rPr>
        <w:t>고</w:t>
      </w:r>
      <w:r w:rsidRPr="00A41F84">
        <w:rPr>
          <w:rFonts w:hint="eastAsia"/>
        </w:rPr>
        <w:t xml:space="preserve"> </w:t>
      </w:r>
      <w:r w:rsidRPr="00A41F84">
        <w:rPr>
          <w:rFonts w:hint="eastAsia"/>
        </w:rPr>
        <w:t>할</w:t>
      </w:r>
      <w:r w:rsidRPr="00A41F84">
        <w:rPr>
          <w:rFonts w:hint="eastAsia"/>
        </w:rPr>
        <w:t xml:space="preserve"> </w:t>
      </w:r>
      <w:r w:rsidRPr="00A41F84">
        <w:rPr>
          <w:rFonts w:hint="eastAsia"/>
        </w:rPr>
        <w:t>수</w:t>
      </w:r>
      <w:r w:rsidRPr="00A41F84">
        <w:rPr>
          <w:rFonts w:hint="eastAsia"/>
        </w:rPr>
        <w:t xml:space="preserve"> </w:t>
      </w:r>
      <w:r w:rsidRPr="00A41F84">
        <w:rPr>
          <w:rFonts w:hint="eastAsia"/>
        </w:rPr>
        <w:t>있다</w:t>
      </w:r>
      <w:r w:rsidRPr="00A41F84">
        <w:t>.</w:t>
      </w:r>
      <w:r w:rsidRPr="00A41F84">
        <w:rPr>
          <w:rFonts w:hint="eastAsia"/>
        </w:rPr>
        <w:t xml:space="preserve"> </w:t>
      </w:r>
      <w:r w:rsidRPr="00A41F84">
        <w:rPr>
          <w:rFonts w:hint="eastAsia"/>
        </w:rPr>
        <w:t>또한</w:t>
      </w:r>
      <w:r w:rsidRPr="00A41F84">
        <w:t xml:space="preserve"> 203</w:t>
      </w:r>
      <w:r w:rsidRPr="00A41F84">
        <w:rPr>
          <w:rFonts w:hint="eastAsia"/>
        </w:rPr>
        <w:t>0</w:t>
      </w:r>
      <w:r w:rsidRPr="00A41F84">
        <w:t>년</w:t>
      </w:r>
      <w:r w:rsidRPr="00A41F84">
        <w:t xml:space="preserve"> </w:t>
      </w:r>
      <w:r w:rsidRPr="00A41F84">
        <w:t>까지</w:t>
      </w:r>
      <w:r w:rsidRPr="00A41F84">
        <w:t xml:space="preserve"> </w:t>
      </w:r>
      <w:r w:rsidRPr="00A41F84">
        <w:t>태양광은</w:t>
      </w:r>
      <w:r w:rsidRPr="00A41F84">
        <w:t xml:space="preserve"> </w:t>
      </w:r>
      <w:r w:rsidRPr="00A41F84">
        <w:t>생산비용이</w:t>
      </w:r>
      <w:r w:rsidRPr="00A41F84">
        <w:t xml:space="preserve"> 50% </w:t>
      </w:r>
      <w:r w:rsidRPr="00A41F84">
        <w:t>하락할</w:t>
      </w:r>
      <w:r w:rsidRPr="00A41F84">
        <w:t xml:space="preserve"> </w:t>
      </w:r>
      <w:r w:rsidRPr="00A41F84">
        <w:t>것으로</w:t>
      </w:r>
      <w:r w:rsidRPr="00A41F84">
        <w:t xml:space="preserve"> </w:t>
      </w:r>
      <w:r w:rsidRPr="00A41F84">
        <w:t>예측되어</w:t>
      </w:r>
      <w:r w:rsidRPr="00A41F84">
        <w:t xml:space="preserve"> </w:t>
      </w:r>
      <w:r w:rsidRPr="00A41F84">
        <w:t>시장은</w:t>
      </w:r>
      <w:r w:rsidRPr="00A41F84">
        <w:t xml:space="preserve"> </w:t>
      </w:r>
      <w:r w:rsidRPr="00A41F84">
        <w:t>갈수록</w:t>
      </w:r>
      <w:r w:rsidRPr="00A41F84">
        <w:t xml:space="preserve"> </w:t>
      </w:r>
      <w:r w:rsidRPr="00A41F84">
        <w:t>커질</w:t>
      </w:r>
      <w:r w:rsidRPr="00A41F84">
        <w:t xml:space="preserve"> </w:t>
      </w:r>
      <w:r w:rsidRPr="00A41F84">
        <w:t>것으로</w:t>
      </w:r>
      <w:r w:rsidRPr="00A41F84">
        <w:t xml:space="preserve"> </w:t>
      </w:r>
      <w:r w:rsidRPr="00A41F84">
        <w:rPr>
          <w:rFonts w:hint="eastAsia"/>
        </w:rPr>
        <w:t>보인</w:t>
      </w:r>
      <w:r w:rsidRPr="00A41F84">
        <w:t>다</w:t>
      </w:r>
      <w:r w:rsidRPr="00A41F84">
        <w:rPr>
          <w:rFonts w:hint="eastAsia"/>
        </w:rPr>
        <w:t xml:space="preserve">. </w:t>
      </w:r>
      <w:r w:rsidRPr="00A41F84">
        <w:t>기업</w:t>
      </w:r>
      <w:r w:rsidRPr="00A41F84">
        <w:rPr>
          <w:rFonts w:hint="eastAsia"/>
        </w:rPr>
        <w:t xml:space="preserve"> </w:t>
      </w:r>
      <w:r w:rsidRPr="00A41F84">
        <w:rPr>
          <w:rFonts w:hint="eastAsia"/>
        </w:rPr>
        <w:t>또한</w:t>
      </w:r>
      <w:r w:rsidRPr="00A41F84">
        <w:t xml:space="preserve"> </w:t>
      </w:r>
      <w:r w:rsidRPr="00A41F84">
        <w:rPr>
          <w:rFonts w:hint="eastAsia"/>
        </w:rPr>
        <w:t>발전에</w:t>
      </w:r>
      <w:r w:rsidRPr="00A41F84">
        <w:t xml:space="preserve"> </w:t>
      </w:r>
      <w:r w:rsidRPr="00A41F84">
        <w:t>큰</w:t>
      </w:r>
      <w:r w:rsidRPr="00A41F84">
        <w:t xml:space="preserve"> </w:t>
      </w:r>
      <w:r w:rsidRPr="00A41F84">
        <w:t>영향을</w:t>
      </w:r>
      <w:r w:rsidRPr="00A41F84">
        <w:t xml:space="preserve"> </w:t>
      </w:r>
      <w:r w:rsidRPr="00A41F84">
        <w:t>줄</w:t>
      </w:r>
      <w:r w:rsidRPr="00A41F84">
        <w:t xml:space="preserve"> </w:t>
      </w:r>
      <w:r w:rsidRPr="00A41F84">
        <w:t>수</w:t>
      </w:r>
      <w:r w:rsidRPr="00A41F84">
        <w:t xml:space="preserve"> </w:t>
      </w:r>
      <w:r w:rsidRPr="00A41F84">
        <w:t>있다</w:t>
      </w:r>
      <w:r w:rsidRPr="00A41F84">
        <w:t xml:space="preserve">. </w:t>
      </w:r>
      <w:r w:rsidRPr="00A41F84">
        <w:t>기술</w:t>
      </w:r>
      <w:r w:rsidRPr="00A41F84">
        <w:t xml:space="preserve"> </w:t>
      </w:r>
      <w:r w:rsidRPr="00A41F84">
        <w:t>개발</w:t>
      </w:r>
      <w:r w:rsidRPr="00A41F84">
        <w:t xml:space="preserve"> </w:t>
      </w:r>
      <w:r w:rsidRPr="00A41F84">
        <w:t>및</w:t>
      </w:r>
      <w:r w:rsidRPr="00A41F84">
        <w:t xml:space="preserve"> </w:t>
      </w:r>
      <w:r w:rsidRPr="00A41F84">
        <w:t>투자를</w:t>
      </w:r>
      <w:r w:rsidRPr="00A41F84">
        <w:t xml:space="preserve"> </w:t>
      </w:r>
      <w:r w:rsidRPr="00A41F84">
        <w:t>통해</w:t>
      </w:r>
      <w:r w:rsidRPr="00A41F84">
        <w:t xml:space="preserve"> </w:t>
      </w:r>
      <w:r w:rsidRPr="00A41F84">
        <w:t>연구를</w:t>
      </w:r>
      <w:r w:rsidRPr="00A41F84">
        <w:t xml:space="preserve"> </w:t>
      </w:r>
      <w:r w:rsidRPr="00A41F84">
        <w:t>진행함으로써</w:t>
      </w:r>
      <w:r w:rsidRPr="00A41F84">
        <w:t xml:space="preserve"> </w:t>
      </w:r>
      <w:r w:rsidRPr="00A41F84">
        <w:t>태양광</w:t>
      </w:r>
      <w:r w:rsidRPr="00A41F84">
        <w:t xml:space="preserve">, </w:t>
      </w:r>
      <w:r w:rsidRPr="00A41F84">
        <w:t>풍력</w:t>
      </w:r>
      <w:r w:rsidRPr="00A41F84">
        <w:t xml:space="preserve">, </w:t>
      </w:r>
      <w:r w:rsidRPr="00A41F84">
        <w:t>수소</w:t>
      </w:r>
      <w:r w:rsidRPr="00A41F84">
        <w:t xml:space="preserve"> </w:t>
      </w:r>
      <w:r w:rsidRPr="00A41F84">
        <w:t>에너지</w:t>
      </w:r>
      <w:r w:rsidRPr="00A41F84">
        <w:t xml:space="preserve"> </w:t>
      </w:r>
      <w:r w:rsidRPr="00A41F84">
        <w:t>등</w:t>
      </w:r>
      <w:r w:rsidRPr="00A41F84">
        <w:t xml:space="preserve"> </w:t>
      </w:r>
      <w:r w:rsidRPr="00A41F84">
        <w:t>다양한</w:t>
      </w:r>
      <w:r w:rsidRPr="00A41F84">
        <w:t xml:space="preserve"> </w:t>
      </w:r>
      <w:r w:rsidRPr="00A41F84">
        <w:t>신재생에너지</w:t>
      </w:r>
      <w:r w:rsidRPr="00A41F84">
        <w:t xml:space="preserve"> </w:t>
      </w:r>
      <w:r w:rsidRPr="00A41F84">
        <w:t>기술의</w:t>
      </w:r>
      <w:r w:rsidRPr="00A41F84">
        <w:t xml:space="preserve"> </w:t>
      </w:r>
      <w:r w:rsidRPr="00A41F84">
        <w:t>효율성을</w:t>
      </w:r>
      <w:r w:rsidRPr="00A41F84">
        <w:t xml:space="preserve"> </w:t>
      </w:r>
      <w:r w:rsidRPr="00A41F84">
        <w:t>높이고</w:t>
      </w:r>
      <w:r w:rsidRPr="00A41F84">
        <w:t xml:space="preserve"> </w:t>
      </w:r>
      <w:r w:rsidRPr="00A41F84">
        <w:t>비용을</w:t>
      </w:r>
      <w:r w:rsidRPr="00A41F84">
        <w:t xml:space="preserve"> </w:t>
      </w:r>
      <w:r w:rsidRPr="00A41F84">
        <w:t>절감할</w:t>
      </w:r>
      <w:r w:rsidRPr="00A41F84">
        <w:t xml:space="preserve"> </w:t>
      </w:r>
      <w:r w:rsidRPr="00A41F84">
        <w:t>수</w:t>
      </w:r>
      <w:r w:rsidRPr="00A41F84">
        <w:t xml:space="preserve"> </w:t>
      </w:r>
      <w:r w:rsidRPr="00A41F84">
        <w:t>있</w:t>
      </w:r>
      <w:r w:rsidRPr="00A41F84">
        <w:rPr>
          <w:rFonts w:hint="eastAsia"/>
        </w:rPr>
        <w:t>다</w:t>
      </w:r>
      <w:r w:rsidRPr="00A41F84">
        <w:rPr>
          <w:rFonts w:hint="eastAsia"/>
        </w:rPr>
        <w:t>.</w:t>
      </w:r>
    </w:p>
    <w:p w:rsidR="00CF3914" w:rsidRDefault="00A41F84" w:rsidP="00A41F84">
      <w:pPr>
        <w:pStyle w:val="SectionTitle"/>
        <w:rPr>
          <w:rFonts w:hint="eastAsia"/>
          <w:highlight w:val="yellow"/>
        </w:rPr>
      </w:pPr>
      <w:r w:rsidRPr="0019064B">
        <w:rPr>
          <w:rFonts w:ascii="Times New Roman" w:hAnsi="Times New Roman" w:hint="eastAsia"/>
          <w:b/>
          <w:highlight w:val="yellow"/>
        </w:rPr>
        <w:t>결과</w:t>
      </w:r>
      <w:r w:rsidRPr="0019064B">
        <w:rPr>
          <w:rFonts w:ascii="Times New Roman" w:hAnsi="Times New Roman" w:hint="eastAsia"/>
          <w:b/>
          <w:highlight w:val="yellow"/>
        </w:rPr>
        <w:t xml:space="preserve"> </w:t>
      </w:r>
      <w:proofErr w:type="gramStart"/>
      <w:r w:rsidRPr="0019064B">
        <w:rPr>
          <w:rFonts w:ascii="Times New Roman" w:hAnsi="Times New Roman" w:hint="eastAsia"/>
          <w:b/>
          <w:highlight w:val="yellow"/>
        </w:rPr>
        <w:t xml:space="preserve">( </w:t>
      </w:r>
      <w:r w:rsidRPr="0019064B">
        <w:rPr>
          <w:rFonts w:ascii="Times New Roman" w:hAnsi="Times New Roman"/>
          <w:b/>
          <w:highlight w:val="yellow"/>
        </w:rPr>
        <w:t>Results</w:t>
      </w:r>
      <w:proofErr w:type="gramEnd"/>
      <w:r w:rsidRPr="0019064B">
        <w:rPr>
          <w:rFonts w:ascii="Times New Roman" w:hAnsi="Times New Roman"/>
          <w:b/>
          <w:highlight w:val="yellow"/>
        </w:rPr>
        <w:t xml:space="preserve"> )</w:t>
      </w:r>
    </w:p>
    <w:p w:rsidR="00CF3914" w:rsidRDefault="00892825">
      <w:pPr>
        <w:pStyle w:val="TAMainText"/>
        <w:rPr>
          <w:rFonts w:ascii="Times New Roman" w:hAnsi="Times New Roman"/>
          <w:sz w:val="20"/>
          <w:lang w:eastAsia="ko-KR"/>
        </w:rPr>
      </w:pPr>
      <w:r>
        <w:rPr>
          <w:rFonts w:ascii="Times New Roman" w:hAnsi="Times New Roman" w:hint="eastAsia"/>
          <w:sz w:val="20"/>
          <w:lang w:eastAsia="ko-KR"/>
        </w:rPr>
        <w:t>국가적</w:t>
      </w:r>
      <w:r>
        <w:rPr>
          <w:rFonts w:ascii="Times New Roman" w:hAnsi="Times New Roman" w:hint="eastAsia"/>
          <w:sz w:val="20"/>
          <w:lang w:eastAsia="ko-KR"/>
        </w:rPr>
        <w:t xml:space="preserve"> </w:t>
      </w:r>
      <w:r>
        <w:rPr>
          <w:rFonts w:ascii="Times New Roman" w:hAnsi="Times New Roman" w:hint="eastAsia"/>
          <w:sz w:val="20"/>
          <w:lang w:eastAsia="ko-KR"/>
        </w:rPr>
        <w:t>차원에서는</w:t>
      </w:r>
      <w:r>
        <w:rPr>
          <w:rFonts w:ascii="Times New Roman" w:hAnsi="Times New Roman" w:hint="eastAsia"/>
          <w:sz w:val="20"/>
          <w:lang w:eastAsia="ko-KR"/>
        </w:rPr>
        <w:t xml:space="preserve"> </w:t>
      </w:r>
      <w:r>
        <w:rPr>
          <w:rFonts w:ascii="Times New Roman" w:hAnsi="Times New Roman" w:hint="eastAsia"/>
          <w:sz w:val="20"/>
          <w:lang w:eastAsia="ko-KR"/>
        </w:rPr>
        <w:t>머리의</w:t>
      </w:r>
      <w:r>
        <w:rPr>
          <w:rFonts w:ascii="Times New Roman" w:hAnsi="Times New Roman" w:hint="eastAsia"/>
          <w:sz w:val="20"/>
          <w:lang w:eastAsia="ko-KR"/>
        </w:rPr>
        <w:t xml:space="preserve"> </w:t>
      </w:r>
      <w:r>
        <w:rPr>
          <w:rFonts w:ascii="Times New Roman" w:hAnsi="Times New Roman" w:hint="eastAsia"/>
          <w:sz w:val="20"/>
          <w:lang w:eastAsia="ko-KR"/>
        </w:rPr>
        <w:t>역할을</w:t>
      </w:r>
      <w:r>
        <w:rPr>
          <w:rFonts w:ascii="Times New Roman" w:hAnsi="Times New Roman" w:hint="eastAsia"/>
          <w:sz w:val="20"/>
          <w:lang w:eastAsia="ko-KR"/>
        </w:rPr>
        <w:t xml:space="preserve"> </w:t>
      </w:r>
      <w:r>
        <w:rPr>
          <w:rFonts w:ascii="Times New Roman" w:hAnsi="Times New Roman" w:hint="eastAsia"/>
          <w:sz w:val="20"/>
          <w:lang w:eastAsia="ko-KR"/>
        </w:rPr>
        <w:t>하여</w:t>
      </w:r>
      <w:r>
        <w:rPr>
          <w:rFonts w:ascii="Times New Roman" w:hAnsi="Times New Roman" w:hint="eastAsia"/>
          <w:sz w:val="20"/>
          <w:lang w:eastAsia="ko-KR"/>
        </w:rPr>
        <w:t xml:space="preserve"> </w:t>
      </w:r>
      <w:r>
        <w:rPr>
          <w:rFonts w:ascii="Times New Roman" w:hAnsi="Times New Roman" w:hint="eastAsia"/>
          <w:sz w:val="20"/>
          <w:lang w:eastAsia="ko-KR"/>
        </w:rPr>
        <w:t>기업을</w:t>
      </w:r>
      <w:r>
        <w:rPr>
          <w:rFonts w:ascii="Times New Roman" w:hAnsi="Times New Roman" w:hint="eastAsia"/>
          <w:sz w:val="20"/>
          <w:lang w:eastAsia="ko-KR"/>
        </w:rPr>
        <w:t xml:space="preserve"> </w:t>
      </w:r>
      <w:r>
        <w:rPr>
          <w:rFonts w:ascii="Times New Roman" w:hAnsi="Times New Roman" w:hint="eastAsia"/>
          <w:sz w:val="20"/>
          <w:lang w:eastAsia="ko-KR"/>
        </w:rPr>
        <w:t>포함한</w:t>
      </w:r>
      <w:r>
        <w:rPr>
          <w:rFonts w:ascii="Times New Roman" w:hAnsi="Times New Roman" w:hint="eastAsia"/>
          <w:sz w:val="20"/>
          <w:lang w:eastAsia="ko-KR"/>
        </w:rPr>
        <w:t xml:space="preserve"> </w:t>
      </w:r>
      <w:r>
        <w:rPr>
          <w:rFonts w:ascii="Times New Roman" w:hAnsi="Times New Roman" w:hint="eastAsia"/>
          <w:sz w:val="20"/>
          <w:lang w:eastAsia="ko-KR"/>
        </w:rPr>
        <w:t>개인에게</w:t>
      </w:r>
      <w:r>
        <w:rPr>
          <w:rFonts w:ascii="Times New Roman" w:hAnsi="Times New Roman" w:hint="eastAsia"/>
          <w:sz w:val="20"/>
          <w:lang w:eastAsia="ko-KR"/>
        </w:rPr>
        <w:t xml:space="preserve"> </w:t>
      </w:r>
      <w:r>
        <w:rPr>
          <w:rFonts w:ascii="Times New Roman" w:hAnsi="Times New Roman" w:hint="eastAsia"/>
          <w:sz w:val="20"/>
          <w:lang w:eastAsia="ko-KR"/>
        </w:rPr>
        <w:t>여러</w:t>
      </w:r>
      <w:r>
        <w:rPr>
          <w:rFonts w:ascii="Times New Roman" w:hAnsi="Times New Roman" w:hint="eastAsia"/>
          <w:sz w:val="20"/>
          <w:lang w:eastAsia="ko-KR"/>
        </w:rPr>
        <w:t xml:space="preserve"> </w:t>
      </w:r>
      <w:r>
        <w:rPr>
          <w:rFonts w:ascii="Times New Roman" w:hAnsi="Times New Roman" w:hint="eastAsia"/>
          <w:sz w:val="20"/>
          <w:lang w:eastAsia="ko-KR"/>
        </w:rPr>
        <w:t>기회를</w:t>
      </w:r>
      <w:r>
        <w:rPr>
          <w:rFonts w:ascii="Times New Roman" w:hAnsi="Times New Roman" w:hint="eastAsia"/>
          <w:sz w:val="20"/>
          <w:lang w:eastAsia="ko-KR"/>
        </w:rPr>
        <w:t xml:space="preserve"> </w:t>
      </w:r>
      <w:r>
        <w:rPr>
          <w:rFonts w:ascii="Times New Roman" w:hAnsi="Times New Roman" w:hint="eastAsia"/>
          <w:sz w:val="20"/>
          <w:lang w:eastAsia="ko-KR"/>
        </w:rPr>
        <w:t>제공하는</w:t>
      </w:r>
      <w:r>
        <w:rPr>
          <w:rFonts w:ascii="Times New Roman" w:hAnsi="Times New Roman" w:hint="eastAsia"/>
          <w:sz w:val="20"/>
          <w:lang w:eastAsia="ko-KR"/>
        </w:rPr>
        <w:t xml:space="preserve"> </w:t>
      </w:r>
      <w:r>
        <w:rPr>
          <w:rFonts w:ascii="Times New Roman" w:hAnsi="Times New Roman" w:hint="eastAsia"/>
          <w:sz w:val="20"/>
          <w:lang w:eastAsia="ko-KR"/>
        </w:rPr>
        <w:t>등</w:t>
      </w:r>
      <w:r>
        <w:rPr>
          <w:rFonts w:ascii="Times New Roman" w:hAnsi="Times New Roman" w:hint="eastAsia"/>
          <w:sz w:val="20"/>
          <w:lang w:eastAsia="ko-KR"/>
        </w:rPr>
        <w:t xml:space="preserve">, </w:t>
      </w:r>
      <w:r>
        <w:rPr>
          <w:rFonts w:ascii="Times New Roman" w:hAnsi="Times New Roman" w:hint="eastAsia"/>
          <w:sz w:val="20"/>
          <w:lang w:eastAsia="ko-KR"/>
        </w:rPr>
        <w:t>큰</w:t>
      </w:r>
      <w:r>
        <w:rPr>
          <w:rFonts w:ascii="Times New Roman" w:hAnsi="Times New Roman" w:hint="eastAsia"/>
          <w:sz w:val="20"/>
          <w:lang w:eastAsia="ko-KR"/>
        </w:rPr>
        <w:t xml:space="preserve"> </w:t>
      </w:r>
      <w:r>
        <w:rPr>
          <w:rFonts w:ascii="Times New Roman" w:hAnsi="Times New Roman" w:hint="eastAsia"/>
          <w:sz w:val="20"/>
          <w:lang w:eastAsia="ko-KR"/>
        </w:rPr>
        <w:t>흐름을</w:t>
      </w:r>
      <w:r>
        <w:rPr>
          <w:rFonts w:ascii="Times New Roman" w:hAnsi="Times New Roman" w:hint="eastAsia"/>
          <w:sz w:val="20"/>
          <w:lang w:eastAsia="ko-KR"/>
        </w:rPr>
        <w:t xml:space="preserve"> </w:t>
      </w:r>
      <w:r>
        <w:rPr>
          <w:rFonts w:ascii="Times New Roman" w:hAnsi="Times New Roman" w:hint="eastAsia"/>
          <w:sz w:val="20"/>
          <w:lang w:eastAsia="ko-KR"/>
        </w:rPr>
        <w:t>만들어야</w:t>
      </w:r>
      <w:r>
        <w:rPr>
          <w:rFonts w:ascii="Times New Roman" w:hAnsi="Times New Roman" w:hint="eastAsia"/>
          <w:sz w:val="20"/>
          <w:lang w:eastAsia="ko-KR"/>
        </w:rPr>
        <w:t xml:space="preserve"> </w:t>
      </w:r>
      <w:r>
        <w:rPr>
          <w:rFonts w:ascii="Times New Roman" w:hAnsi="Times New Roman" w:hint="eastAsia"/>
          <w:sz w:val="20"/>
          <w:lang w:eastAsia="ko-KR"/>
        </w:rPr>
        <w:t>한다</w:t>
      </w:r>
      <w:r>
        <w:rPr>
          <w:rFonts w:ascii="Times New Roman" w:hAnsi="Times New Roman" w:hint="eastAsia"/>
          <w:sz w:val="20"/>
          <w:lang w:eastAsia="ko-KR"/>
        </w:rPr>
        <w:t xml:space="preserve">. </w:t>
      </w:r>
      <w:r>
        <w:rPr>
          <w:rFonts w:ascii="Times New Roman" w:hAnsi="Times New Roman" w:hint="eastAsia"/>
          <w:sz w:val="20"/>
          <w:lang w:eastAsia="ko-KR"/>
        </w:rPr>
        <w:t>기업</w:t>
      </w:r>
      <w:r>
        <w:rPr>
          <w:rFonts w:ascii="Times New Roman" w:hAnsi="Times New Roman" w:hint="eastAsia"/>
          <w:sz w:val="20"/>
          <w:lang w:eastAsia="ko-KR"/>
        </w:rPr>
        <w:t xml:space="preserve"> </w:t>
      </w:r>
      <w:r>
        <w:rPr>
          <w:rFonts w:ascii="Times New Roman" w:hAnsi="Times New Roman" w:hint="eastAsia"/>
          <w:sz w:val="20"/>
          <w:lang w:eastAsia="ko-KR"/>
        </w:rPr>
        <w:t>차원에서는</w:t>
      </w:r>
      <w:r>
        <w:rPr>
          <w:rFonts w:ascii="Times New Roman" w:hAnsi="Times New Roman" w:hint="eastAsia"/>
          <w:sz w:val="20"/>
          <w:lang w:eastAsia="ko-KR"/>
        </w:rPr>
        <w:t xml:space="preserve"> </w:t>
      </w:r>
      <w:r>
        <w:rPr>
          <w:rFonts w:ascii="Times New Roman" w:hAnsi="Times New Roman" w:hint="eastAsia"/>
          <w:sz w:val="20"/>
          <w:lang w:eastAsia="ko-KR"/>
        </w:rPr>
        <w:t>적극적으로</w:t>
      </w:r>
      <w:r>
        <w:rPr>
          <w:rFonts w:ascii="Times New Roman" w:hAnsi="Times New Roman" w:hint="eastAsia"/>
          <w:sz w:val="20"/>
          <w:lang w:eastAsia="ko-KR"/>
        </w:rPr>
        <w:t xml:space="preserve"> </w:t>
      </w:r>
      <w:r>
        <w:rPr>
          <w:rFonts w:ascii="Times New Roman" w:hAnsi="Times New Roman" w:hint="eastAsia"/>
          <w:sz w:val="20"/>
          <w:lang w:eastAsia="ko-KR"/>
        </w:rPr>
        <w:t>신재생</w:t>
      </w:r>
      <w:r>
        <w:rPr>
          <w:rFonts w:ascii="Times New Roman" w:hAnsi="Times New Roman" w:hint="eastAsia"/>
          <w:sz w:val="20"/>
          <w:lang w:eastAsia="ko-KR"/>
        </w:rPr>
        <w:t xml:space="preserve"> </w:t>
      </w:r>
      <w:r>
        <w:rPr>
          <w:rFonts w:ascii="Times New Roman" w:hAnsi="Times New Roman" w:hint="eastAsia"/>
          <w:sz w:val="20"/>
          <w:lang w:eastAsia="ko-KR"/>
        </w:rPr>
        <w:t>에너지</w:t>
      </w:r>
      <w:r>
        <w:rPr>
          <w:rFonts w:ascii="Times New Roman" w:hAnsi="Times New Roman" w:hint="eastAsia"/>
          <w:sz w:val="20"/>
          <w:lang w:eastAsia="ko-KR"/>
        </w:rPr>
        <w:t xml:space="preserve"> </w:t>
      </w:r>
      <w:r>
        <w:rPr>
          <w:rFonts w:ascii="Times New Roman" w:hAnsi="Times New Roman" w:hint="eastAsia"/>
          <w:sz w:val="20"/>
          <w:lang w:eastAsia="ko-KR"/>
        </w:rPr>
        <w:t>시장에</w:t>
      </w:r>
      <w:r>
        <w:rPr>
          <w:rFonts w:ascii="Times New Roman" w:hAnsi="Times New Roman" w:hint="eastAsia"/>
          <w:sz w:val="20"/>
          <w:lang w:eastAsia="ko-KR"/>
        </w:rPr>
        <w:t xml:space="preserve"> </w:t>
      </w:r>
      <w:r>
        <w:rPr>
          <w:rFonts w:ascii="Times New Roman" w:hAnsi="Times New Roman" w:hint="eastAsia"/>
          <w:sz w:val="20"/>
          <w:lang w:eastAsia="ko-KR"/>
        </w:rPr>
        <w:t>참여해야하고</w:t>
      </w:r>
      <w:r>
        <w:rPr>
          <w:rFonts w:ascii="Times New Roman" w:hAnsi="Times New Roman" w:hint="eastAsia"/>
          <w:sz w:val="20"/>
          <w:lang w:eastAsia="ko-KR"/>
        </w:rPr>
        <w:t xml:space="preserve">, </w:t>
      </w:r>
      <w:r>
        <w:rPr>
          <w:rFonts w:ascii="Times New Roman" w:hAnsi="Times New Roman" w:hint="eastAsia"/>
          <w:sz w:val="20"/>
          <w:lang w:eastAsia="ko-KR"/>
        </w:rPr>
        <w:t>관련</w:t>
      </w:r>
      <w:r>
        <w:rPr>
          <w:rFonts w:ascii="Times New Roman" w:hAnsi="Times New Roman" w:hint="eastAsia"/>
          <w:sz w:val="20"/>
          <w:lang w:eastAsia="ko-KR"/>
        </w:rPr>
        <w:t xml:space="preserve"> </w:t>
      </w:r>
      <w:r>
        <w:rPr>
          <w:rFonts w:ascii="Times New Roman" w:hAnsi="Times New Roman" w:hint="eastAsia"/>
          <w:sz w:val="20"/>
          <w:lang w:eastAsia="ko-KR"/>
        </w:rPr>
        <w:t>기술을</w:t>
      </w:r>
      <w:r>
        <w:rPr>
          <w:rFonts w:ascii="Times New Roman" w:hAnsi="Times New Roman" w:hint="eastAsia"/>
          <w:sz w:val="20"/>
          <w:lang w:eastAsia="ko-KR"/>
        </w:rPr>
        <w:t xml:space="preserve"> </w:t>
      </w:r>
      <w:r>
        <w:rPr>
          <w:rFonts w:ascii="Times New Roman" w:hAnsi="Times New Roman" w:hint="eastAsia"/>
          <w:sz w:val="20"/>
          <w:lang w:eastAsia="ko-KR"/>
        </w:rPr>
        <w:t>개발하여야</w:t>
      </w:r>
      <w:r>
        <w:rPr>
          <w:rFonts w:ascii="Times New Roman" w:hAnsi="Times New Roman" w:hint="eastAsia"/>
          <w:sz w:val="20"/>
          <w:lang w:eastAsia="ko-KR"/>
        </w:rPr>
        <w:t xml:space="preserve"> </w:t>
      </w:r>
      <w:r>
        <w:rPr>
          <w:rFonts w:ascii="Times New Roman" w:hAnsi="Times New Roman" w:hint="eastAsia"/>
          <w:sz w:val="20"/>
          <w:lang w:eastAsia="ko-KR"/>
        </w:rPr>
        <w:t>한다</w:t>
      </w:r>
      <w:r>
        <w:rPr>
          <w:rFonts w:ascii="Times New Roman" w:hAnsi="Times New Roman" w:hint="eastAsia"/>
          <w:sz w:val="20"/>
          <w:lang w:eastAsia="ko-KR"/>
        </w:rPr>
        <w:t xml:space="preserve">. </w:t>
      </w:r>
      <w:r>
        <w:rPr>
          <w:rFonts w:ascii="Times New Roman" w:hAnsi="Times New Roman" w:hint="eastAsia"/>
          <w:sz w:val="20"/>
          <w:lang w:eastAsia="ko-KR"/>
        </w:rPr>
        <w:t>동시에</w:t>
      </w:r>
      <w:r>
        <w:rPr>
          <w:rFonts w:ascii="Times New Roman" w:hAnsi="Times New Roman" w:hint="eastAsia"/>
          <w:sz w:val="20"/>
          <w:lang w:eastAsia="ko-KR"/>
        </w:rPr>
        <w:t xml:space="preserve"> </w:t>
      </w:r>
      <w:r>
        <w:rPr>
          <w:rFonts w:ascii="Times New Roman" w:hAnsi="Times New Roman" w:hint="eastAsia"/>
          <w:sz w:val="20"/>
          <w:lang w:eastAsia="ko-KR"/>
        </w:rPr>
        <w:t>국가는</w:t>
      </w:r>
      <w:r>
        <w:rPr>
          <w:rFonts w:ascii="Times New Roman" w:hAnsi="Times New Roman" w:hint="eastAsia"/>
          <w:sz w:val="20"/>
          <w:lang w:eastAsia="ko-KR"/>
        </w:rPr>
        <w:t xml:space="preserve"> </w:t>
      </w:r>
      <w:r>
        <w:rPr>
          <w:rFonts w:ascii="Times New Roman" w:hAnsi="Times New Roman" w:hint="eastAsia"/>
          <w:sz w:val="20"/>
          <w:lang w:eastAsia="ko-KR"/>
        </w:rPr>
        <w:t>이들을</w:t>
      </w:r>
      <w:r>
        <w:rPr>
          <w:rFonts w:ascii="Times New Roman" w:hAnsi="Times New Roman" w:hint="eastAsia"/>
          <w:sz w:val="20"/>
          <w:lang w:eastAsia="ko-KR"/>
        </w:rPr>
        <w:t xml:space="preserve"> </w:t>
      </w:r>
      <w:r>
        <w:rPr>
          <w:rFonts w:ascii="Times New Roman" w:hAnsi="Times New Roman" w:hint="eastAsia"/>
          <w:sz w:val="20"/>
          <w:lang w:eastAsia="ko-KR"/>
        </w:rPr>
        <w:t>지원해줘야</w:t>
      </w:r>
      <w:r>
        <w:rPr>
          <w:rFonts w:ascii="Times New Roman" w:hAnsi="Times New Roman" w:hint="eastAsia"/>
          <w:sz w:val="20"/>
          <w:lang w:eastAsia="ko-KR"/>
        </w:rPr>
        <w:t xml:space="preserve"> </w:t>
      </w:r>
      <w:r>
        <w:rPr>
          <w:rFonts w:ascii="Times New Roman" w:hAnsi="Times New Roman" w:hint="eastAsia"/>
          <w:sz w:val="20"/>
          <w:lang w:eastAsia="ko-KR"/>
        </w:rPr>
        <w:t>한다</w:t>
      </w:r>
      <w:r>
        <w:rPr>
          <w:rFonts w:ascii="Times New Roman" w:hAnsi="Times New Roman" w:hint="eastAsia"/>
          <w:sz w:val="20"/>
          <w:lang w:eastAsia="ko-KR"/>
        </w:rPr>
        <w:t>.</w:t>
      </w:r>
    </w:p>
    <w:p w:rsidR="00CF3914" w:rsidRDefault="00CF3914">
      <w:pPr>
        <w:pStyle w:val="TAMainText"/>
        <w:ind w:firstLine="0"/>
        <w:rPr>
          <w:rFonts w:ascii="Times New Roman" w:hAnsi="Times New Roman"/>
          <w:sz w:val="20"/>
          <w:highlight w:val="yellow"/>
          <w:lang w:eastAsia="ko-KR"/>
        </w:rPr>
      </w:pPr>
    </w:p>
    <w:p w:rsidR="00CF3914" w:rsidRPr="00A41F84" w:rsidRDefault="00892825" w:rsidP="00A41F84">
      <w:pPr>
        <w:pStyle w:val="SectionTitle"/>
        <w:rPr>
          <w:rFonts w:hint="eastAsia"/>
          <w:b/>
          <w:highlight w:val="yellow"/>
        </w:rPr>
      </w:pPr>
      <w:r w:rsidRPr="00A41F84">
        <w:rPr>
          <w:rFonts w:hint="eastAsia"/>
          <w:b/>
          <w:highlight w:val="yellow"/>
        </w:rPr>
        <w:t>토의</w:t>
      </w:r>
      <w:r w:rsidRPr="00A41F84">
        <w:rPr>
          <w:rFonts w:hint="eastAsia"/>
          <w:b/>
          <w:highlight w:val="yellow"/>
        </w:rPr>
        <w:t>(</w:t>
      </w:r>
      <w:r w:rsidRPr="00A41F84">
        <w:rPr>
          <w:b/>
          <w:highlight w:val="yellow"/>
        </w:rPr>
        <w:t xml:space="preserve">Discussion), </w:t>
      </w:r>
      <w:r w:rsidRPr="00A41F84">
        <w:rPr>
          <w:rFonts w:hint="eastAsia"/>
          <w:b/>
          <w:highlight w:val="yellow"/>
        </w:rPr>
        <w:t>결론</w:t>
      </w:r>
      <w:r w:rsidRPr="00A41F84">
        <w:rPr>
          <w:rFonts w:hint="eastAsia"/>
          <w:b/>
          <w:highlight w:val="yellow"/>
        </w:rPr>
        <w:t>(</w:t>
      </w:r>
      <w:r w:rsidRPr="00A41F84">
        <w:rPr>
          <w:b/>
          <w:highlight w:val="yellow"/>
        </w:rPr>
        <w:t>Conclusion)</w:t>
      </w:r>
    </w:p>
    <w:p w:rsidR="00CF3914" w:rsidRDefault="00892825">
      <w:pPr>
        <w:pStyle w:val="TAMainText"/>
        <w:rPr>
          <w:rFonts w:ascii="Times New Roman" w:hAnsi="Times New Roman"/>
          <w:sz w:val="20"/>
          <w:lang w:eastAsia="ko-KR"/>
        </w:rPr>
      </w:pPr>
      <w:r>
        <w:rPr>
          <w:rFonts w:ascii="Times New Roman" w:hAnsi="Times New Roman" w:hint="eastAsia"/>
          <w:sz w:val="20"/>
          <w:lang w:eastAsia="ko-KR"/>
        </w:rPr>
        <w:t>신재생</w:t>
      </w:r>
      <w:r>
        <w:rPr>
          <w:rFonts w:ascii="Times New Roman" w:hAnsi="Times New Roman" w:hint="eastAsia"/>
          <w:sz w:val="20"/>
          <w:lang w:eastAsia="ko-KR"/>
        </w:rPr>
        <w:t xml:space="preserve"> </w:t>
      </w:r>
      <w:r>
        <w:rPr>
          <w:rFonts w:ascii="Times New Roman" w:hAnsi="Times New Roman" w:hint="eastAsia"/>
          <w:sz w:val="20"/>
          <w:lang w:eastAsia="ko-KR"/>
        </w:rPr>
        <w:t>에너지는</w:t>
      </w:r>
      <w:r>
        <w:rPr>
          <w:rFonts w:ascii="Times New Roman" w:hAnsi="Times New Roman" w:hint="eastAsia"/>
          <w:sz w:val="20"/>
          <w:lang w:eastAsia="ko-KR"/>
        </w:rPr>
        <w:t xml:space="preserve"> </w:t>
      </w:r>
      <w:r>
        <w:rPr>
          <w:rFonts w:ascii="Times New Roman" w:hAnsi="Times New Roman" w:hint="eastAsia"/>
          <w:sz w:val="20"/>
          <w:lang w:eastAsia="ko-KR"/>
        </w:rPr>
        <w:t>무공해성이</w:t>
      </w:r>
      <w:r>
        <w:rPr>
          <w:rFonts w:ascii="Times New Roman" w:hAnsi="Times New Roman" w:hint="eastAsia"/>
          <w:sz w:val="20"/>
          <w:lang w:eastAsia="ko-KR"/>
        </w:rPr>
        <w:t xml:space="preserve"> </w:t>
      </w:r>
      <w:r>
        <w:rPr>
          <w:rFonts w:ascii="Times New Roman" w:hAnsi="Times New Roman" w:hint="eastAsia"/>
          <w:sz w:val="20"/>
          <w:lang w:eastAsia="ko-KR"/>
        </w:rPr>
        <w:t>가장</w:t>
      </w:r>
      <w:r>
        <w:rPr>
          <w:rFonts w:ascii="Times New Roman" w:hAnsi="Times New Roman" w:hint="eastAsia"/>
          <w:sz w:val="20"/>
          <w:lang w:eastAsia="ko-KR"/>
        </w:rPr>
        <w:t xml:space="preserve"> </w:t>
      </w:r>
      <w:r>
        <w:rPr>
          <w:rFonts w:ascii="Times New Roman" w:hAnsi="Times New Roman" w:hint="eastAsia"/>
          <w:sz w:val="20"/>
          <w:lang w:eastAsia="ko-KR"/>
        </w:rPr>
        <w:t>큰</w:t>
      </w:r>
      <w:r>
        <w:rPr>
          <w:rFonts w:ascii="Times New Roman" w:hAnsi="Times New Roman" w:hint="eastAsia"/>
          <w:sz w:val="20"/>
          <w:lang w:eastAsia="ko-KR"/>
        </w:rPr>
        <w:t xml:space="preserve"> </w:t>
      </w:r>
      <w:r>
        <w:rPr>
          <w:rFonts w:ascii="Times New Roman" w:hAnsi="Times New Roman" w:hint="eastAsia"/>
          <w:sz w:val="20"/>
          <w:lang w:eastAsia="ko-KR"/>
        </w:rPr>
        <w:t>장점이다</w:t>
      </w:r>
      <w:r>
        <w:rPr>
          <w:rFonts w:ascii="Times New Roman" w:hAnsi="Times New Roman" w:hint="eastAsia"/>
          <w:sz w:val="20"/>
          <w:lang w:eastAsia="ko-KR"/>
        </w:rPr>
        <w:t xml:space="preserve">. </w:t>
      </w:r>
      <w:r>
        <w:rPr>
          <w:rFonts w:ascii="Times New Roman" w:hAnsi="Times New Roman" w:hint="eastAsia"/>
          <w:sz w:val="20"/>
          <w:lang w:eastAsia="ko-KR"/>
        </w:rPr>
        <w:t>하지만</w:t>
      </w:r>
      <w:r>
        <w:rPr>
          <w:rFonts w:ascii="Times New Roman" w:hAnsi="Times New Roman" w:hint="eastAsia"/>
          <w:sz w:val="20"/>
          <w:lang w:eastAsia="ko-KR"/>
        </w:rPr>
        <w:t xml:space="preserve"> </w:t>
      </w:r>
      <w:r>
        <w:rPr>
          <w:rFonts w:ascii="Times New Roman" w:hAnsi="Times New Roman" w:hint="eastAsia"/>
          <w:sz w:val="20"/>
          <w:lang w:eastAsia="ko-KR"/>
        </w:rPr>
        <w:t>아직은</w:t>
      </w:r>
      <w:r>
        <w:rPr>
          <w:rFonts w:ascii="Times New Roman" w:hAnsi="Times New Roman" w:hint="eastAsia"/>
          <w:sz w:val="20"/>
          <w:lang w:eastAsia="ko-KR"/>
        </w:rPr>
        <w:t xml:space="preserve"> </w:t>
      </w:r>
      <w:r>
        <w:rPr>
          <w:rFonts w:ascii="Times New Roman" w:hAnsi="Times New Roman" w:hint="eastAsia"/>
          <w:sz w:val="20"/>
          <w:lang w:eastAsia="ko-KR"/>
        </w:rPr>
        <w:t>화력발전과</w:t>
      </w:r>
      <w:r>
        <w:rPr>
          <w:rFonts w:ascii="Times New Roman" w:hAnsi="Times New Roman" w:hint="eastAsia"/>
          <w:sz w:val="20"/>
          <w:lang w:eastAsia="ko-KR"/>
        </w:rPr>
        <w:t xml:space="preserve"> </w:t>
      </w:r>
      <w:r>
        <w:rPr>
          <w:rFonts w:ascii="Times New Roman" w:hAnsi="Times New Roman" w:hint="eastAsia"/>
          <w:sz w:val="20"/>
          <w:lang w:eastAsia="ko-KR"/>
        </w:rPr>
        <w:t>같은</w:t>
      </w:r>
      <w:r>
        <w:rPr>
          <w:rFonts w:ascii="Times New Roman" w:hAnsi="Times New Roman" w:hint="eastAsia"/>
          <w:sz w:val="20"/>
          <w:lang w:eastAsia="ko-KR"/>
        </w:rPr>
        <w:t xml:space="preserve"> </w:t>
      </w:r>
      <w:r>
        <w:rPr>
          <w:rFonts w:ascii="Times New Roman" w:hAnsi="Times New Roman" w:hint="eastAsia"/>
          <w:sz w:val="20"/>
          <w:lang w:eastAsia="ko-KR"/>
        </w:rPr>
        <w:t>기존의</w:t>
      </w:r>
      <w:r>
        <w:rPr>
          <w:rFonts w:ascii="Times New Roman" w:hAnsi="Times New Roman" w:hint="eastAsia"/>
          <w:sz w:val="20"/>
          <w:lang w:eastAsia="ko-KR"/>
        </w:rPr>
        <w:t xml:space="preserve"> </w:t>
      </w:r>
      <w:r>
        <w:rPr>
          <w:rFonts w:ascii="Times New Roman" w:hAnsi="Times New Roman" w:hint="eastAsia"/>
          <w:sz w:val="20"/>
          <w:lang w:eastAsia="ko-KR"/>
        </w:rPr>
        <w:t>주류</w:t>
      </w:r>
      <w:r>
        <w:rPr>
          <w:rFonts w:ascii="Times New Roman" w:hAnsi="Times New Roman" w:hint="eastAsia"/>
          <w:sz w:val="20"/>
          <w:lang w:eastAsia="ko-KR"/>
        </w:rPr>
        <w:t xml:space="preserve"> </w:t>
      </w:r>
      <w:r>
        <w:rPr>
          <w:rFonts w:ascii="Times New Roman" w:hAnsi="Times New Roman" w:hint="eastAsia"/>
          <w:sz w:val="20"/>
          <w:lang w:eastAsia="ko-KR"/>
        </w:rPr>
        <w:t>발전방식을</w:t>
      </w:r>
      <w:r>
        <w:rPr>
          <w:rFonts w:ascii="Times New Roman" w:hAnsi="Times New Roman" w:hint="eastAsia"/>
          <w:sz w:val="20"/>
          <w:lang w:eastAsia="ko-KR"/>
        </w:rPr>
        <w:t xml:space="preserve"> </w:t>
      </w:r>
      <w:r>
        <w:rPr>
          <w:rFonts w:ascii="Times New Roman" w:hAnsi="Times New Roman" w:hint="eastAsia"/>
          <w:sz w:val="20"/>
          <w:lang w:eastAsia="ko-KR"/>
        </w:rPr>
        <w:t>대체하기</w:t>
      </w:r>
      <w:r>
        <w:rPr>
          <w:rFonts w:ascii="Times New Roman" w:hAnsi="Times New Roman" w:hint="eastAsia"/>
          <w:sz w:val="20"/>
          <w:lang w:eastAsia="ko-KR"/>
        </w:rPr>
        <w:t xml:space="preserve"> </w:t>
      </w:r>
      <w:r>
        <w:rPr>
          <w:rFonts w:ascii="Times New Roman" w:hAnsi="Times New Roman" w:hint="eastAsia"/>
          <w:sz w:val="20"/>
          <w:lang w:eastAsia="ko-KR"/>
        </w:rPr>
        <w:t>위해선</w:t>
      </w:r>
      <w:r>
        <w:rPr>
          <w:rFonts w:ascii="Times New Roman" w:hAnsi="Times New Roman" w:hint="eastAsia"/>
          <w:sz w:val="20"/>
          <w:lang w:eastAsia="ko-KR"/>
        </w:rPr>
        <w:t xml:space="preserve"> </w:t>
      </w:r>
      <w:r>
        <w:rPr>
          <w:rFonts w:ascii="Times New Roman" w:hAnsi="Times New Roman" w:hint="eastAsia"/>
          <w:sz w:val="20"/>
          <w:lang w:eastAsia="ko-KR"/>
        </w:rPr>
        <w:t>많은</w:t>
      </w:r>
      <w:r>
        <w:rPr>
          <w:rFonts w:ascii="Times New Roman" w:hAnsi="Times New Roman" w:hint="eastAsia"/>
          <w:sz w:val="20"/>
          <w:lang w:eastAsia="ko-KR"/>
        </w:rPr>
        <w:t xml:space="preserve"> </w:t>
      </w:r>
      <w:r>
        <w:rPr>
          <w:rFonts w:ascii="Times New Roman" w:hAnsi="Times New Roman" w:hint="eastAsia"/>
          <w:sz w:val="20"/>
          <w:lang w:eastAsia="ko-KR"/>
        </w:rPr>
        <w:t>개선이</w:t>
      </w:r>
      <w:r>
        <w:rPr>
          <w:rFonts w:ascii="Times New Roman" w:hAnsi="Times New Roman" w:hint="eastAsia"/>
          <w:sz w:val="20"/>
          <w:lang w:eastAsia="ko-KR"/>
        </w:rPr>
        <w:t xml:space="preserve"> </w:t>
      </w:r>
      <w:r>
        <w:rPr>
          <w:rFonts w:ascii="Times New Roman" w:hAnsi="Times New Roman" w:hint="eastAsia"/>
          <w:sz w:val="20"/>
          <w:lang w:eastAsia="ko-KR"/>
        </w:rPr>
        <w:t>필요하다</w:t>
      </w:r>
      <w:r>
        <w:rPr>
          <w:rFonts w:ascii="Times New Roman" w:hAnsi="Times New Roman" w:hint="eastAsia"/>
          <w:sz w:val="20"/>
          <w:lang w:eastAsia="ko-KR"/>
        </w:rPr>
        <w:t xml:space="preserve">. </w:t>
      </w:r>
      <w:r>
        <w:rPr>
          <w:rFonts w:ascii="Times New Roman" w:hAnsi="Times New Roman" w:hint="eastAsia"/>
          <w:sz w:val="20"/>
          <w:lang w:eastAsia="ko-KR"/>
        </w:rPr>
        <w:t>또는</w:t>
      </w:r>
      <w:r>
        <w:rPr>
          <w:rFonts w:ascii="Times New Roman" w:hAnsi="Times New Roman" w:hint="eastAsia"/>
          <w:sz w:val="20"/>
          <w:lang w:eastAsia="ko-KR"/>
        </w:rPr>
        <w:t xml:space="preserve"> </w:t>
      </w:r>
      <w:r>
        <w:rPr>
          <w:rFonts w:ascii="Times New Roman" w:hAnsi="Times New Roman" w:hint="eastAsia"/>
          <w:sz w:val="20"/>
          <w:lang w:eastAsia="ko-KR"/>
        </w:rPr>
        <w:t>신재생</w:t>
      </w:r>
      <w:r>
        <w:rPr>
          <w:rFonts w:ascii="Times New Roman" w:hAnsi="Times New Roman" w:hint="eastAsia"/>
          <w:sz w:val="20"/>
          <w:lang w:eastAsia="ko-KR"/>
        </w:rPr>
        <w:t xml:space="preserve"> </w:t>
      </w:r>
      <w:r>
        <w:rPr>
          <w:rFonts w:ascii="Times New Roman" w:hAnsi="Times New Roman" w:hint="eastAsia"/>
          <w:sz w:val="20"/>
          <w:lang w:eastAsia="ko-KR"/>
        </w:rPr>
        <w:t>에너지처럼</w:t>
      </w:r>
      <w:r>
        <w:rPr>
          <w:rFonts w:ascii="Times New Roman" w:hAnsi="Times New Roman" w:hint="eastAsia"/>
          <w:sz w:val="20"/>
          <w:lang w:eastAsia="ko-KR"/>
        </w:rPr>
        <w:t xml:space="preserve"> </w:t>
      </w:r>
      <w:r>
        <w:rPr>
          <w:rFonts w:ascii="Times New Roman" w:hAnsi="Times New Roman" w:hint="eastAsia"/>
          <w:sz w:val="20"/>
          <w:lang w:eastAsia="ko-KR"/>
        </w:rPr>
        <w:t>무공해</w:t>
      </w:r>
      <w:r>
        <w:rPr>
          <w:rFonts w:ascii="Times New Roman" w:hAnsi="Times New Roman" w:hint="eastAsia"/>
          <w:sz w:val="20"/>
          <w:lang w:eastAsia="ko-KR"/>
        </w:rPr>
        <w:t xml:space="preserve"> </w:t>
      </w:r>
      <w:r>
        <w:rPr>
          <w:rFonts w:ascii="Times New Roman" w:hAnsi="Times New Roman" w:hint="eastAsia"/>
          <w:sz w:val="20"/>
          <w:lang w:eastAsia="ko-KR"/>
        </w:rPr>
        <w:t>발전원을</w:t>
      </w:r>
      <w:r>
        <w:rPr>
          <w:rFonts w:ascii="Times New Roman" w:hAnsi="Times New Roman" w:hint="eastAsia"/>
          <w:sz w:val="20"/>
          <w:lang w:eastAsia="ko-KR"/>
        </w:rPr>
        <w:t xml:space="preserve"> </w:t>
      </w:r>
      <w:r>
        <w:rPr>
          <w:rFonts w:ascii="Times New Roman" w:hAnsi="Times New Roman" w:hint="eastAsia"/>
          <w:sz w:val="20"/>
          <w:lang w:eastAsia="ko-KR"/>
        </w:rPr>
        <w:t>쓸</w:t>
      </w:r>
      <w:r>
        <w:rPr>
          <w:rFonts w:ascii="Times New Roman" w:hAnsi="Times New Roman" w:hint="eastAsia"/>
          <w:sz w:val="20"/>
          <w:lang w:eastAsia="ko-KR"/>
        </w:rPr>
        <w:t xml:space="preserve"> </w:t>
      </w:r>
      <w:r>
        <w:rPr>
          <w:rFonts w:ascii="Times New Roman" w:hAnsi="Times New Roman" w:hint="eastAsia"/>
          <w:sz w:val="20"/>
          <w:lang w:eastAsia="ko-KR"/>
        </w:rPr>
        <w:t>수도</w:t>
      </w:r>
      <w:r>
        <w:rPr>
          <w:rFonts w:ascii="Times New Roman" w:hAnsi="Times New Roman" w:hint="eastAsia"/>
          <w:sz w:val="20"/>
          <w:lang w:eastAsia="ko-KR"/>
        </w:rPr>
        <w:t xml:space="preserve"> </w:t>
      </w:r>
      <w:r>
        <w:rPr>
          <w:rFonts w:ascii="Times New Roman" w:hAnsi="Times New Roman" w:hint="eastAsia"/>
          <w:sz w:val="20"/>
          <w:lang w:eastAsia="ko-KR"/>
        </w:rPr>
        <w:t>있다</w:t>
      </w:r>
      <w:r>
        <w:rPr>
          <w:rFonts w:ascii="Times New Roman" w:hAnsi="Times New Roman" w:hint="eastAsia"/>
          <w:sz w:val="20"/>
          <w:lang w:eastAsia="ko-KR"/>
        </w:rPr>
        <w:t xml:space="preserve">. </w:t>
      </w:r>
      <w:r>
        <w:rPr>
          <w:rFonts w:ascii="Times New Roman" w:hAnsi="Times New Roman" w:hint="eastAsia"/>
          <w:sz w:val="20"/>
          <w:lang w:eastAsia="ko-KR"/>
        </w:rPr>
        <w:t>다양한</w:t>
      </w:r>
      <w:r>
        <w:rPr>
          <w:rFonts w:ascii="Times New Roman" w:hAnsi="Times New Roman" w:hint="eastAsia"/>
          <w:sz w:val="20"/>
          <w:lang w:eastAsia="ko-KR"/>
        </w:rPr>
        <w:t xml:space="preserve"> </w:t>
      </w:r>
      <w:r>
        <w:rPr>
          <w:rFonts w:ascii="Times New Roman" w:hAnsi="Times New Roman" w:hint="eastAsia"/>
          <w:sz w:val="20"/>
          <w:lang w:eastAsia="ko-KR"/>
        </w:rPr>
        <w:t>시선으로</w:t>
      </w:r>
      <w:r>
        <w:rPr>
          <w:rFonts w:ascii="Times New Roman" w:hAnsi="Times New Roman" w:hint="eastAsia"/>
          <w:sz w:val="20"/>
          <w:lang w:eastAsia="ko-KR"/>
        </w:rPr>
        <w:t xml:space="preserve"> </w:t>
      </w:r>
      <w:r>
        <w:rPr>
          <w:rFonts w:ascii="Times New Roman" w:hAnsi="Times New Roman" w:hint="eastAsia"/>
          <w:sz w:val="20"/>
          <w:lang w:eastAsia="ko-KR"/>
        </w:rPr>
        <w:t>집중하는</w:t>
      </w:r>
      <w:r>
        <w:rPr>
          <w:rFonts w:ascii="Times New Roman" w:hAnsi="Times New Roman" w:hint="eastAsia"/>
          <w:sz w:val="20"/>
          <w:lang w:eastAsia="ko-KR"/>
        </w:rPr>
        <w:t xml:space="preserve"> </w:t>
      </w:r>
      <w:r>
        <w:rPr>
          <w:rFonts w:ascii="Times New Roman" w:hAnsi="Times New Roman" w:hint="eastAsia"/>
          <w:sz w:val="20"/>
          <w:lang w:eastAsia="ko-KR"/>
        </w:rPr>
        <w:t>것이</w:t>
      </w:r>
      <w:r>
        <w:rPr>
          <w:rFonts w:ascii="Times New Roman" w:hAnsi="Times New Roman" w:hint="eastAsia"/>
          <w:sz w:val="20"/>
          <w:lang w:eastAsia="ko-KR"/>
        </w:rPr>
        <w:t xml:space="preserve"> </w:t>
      </w:r>
      <w:r>
        <w:rPr>
          <w:rFonts w:ascii="Times New Roman" w:hAnsi="Times New Roman" w:hint="eastAsia"/>
          <w:sz w:val="20"/>
          <w:lang w:eastAsia="ko-KR"/>
        </w:rPr>
        <w:t>바람직</w:t>
      </w:r>
      <w:r>
        <w:rPr>
          <w:rFonts w:ascii="Times New Roman" w:hAnsi="Times New Roman" w:hint="eastAsia"/>
          <w:sz w:val="20"/>
          <w:lang w:eastAsia="ko-KR"/>
        </w:rPr>
        <w:t xml:space="preserve"> </w:t>
      </w:r>
      <w:r>
        <w:rPr>
          <w:rFonts w:ascii="Times New Roman" w:hAnsi="Times New Roman" w:hint="eastAsia"/>
          <w:sz w:val="20"/>
          <w:lang w:eastAsia="ko-KR"/>
        </w:rPr>
        <w:t>할</w:t>
      </w:r>
      <w:r>
        <w:rPr>
          <w:rFonts w:ascii="Times New Roman" w:hAnsi="Times New Roman" w:hint="eastAsia"/>
          <w:sz w:val="20"/>
          <w:lang w:eastAsia="ko-KR"/>
        </w:rPr>
        <w:t xml:space="preserve"> </w:t>
      </w:r>
      <w:r>
        <w:rPr>
          <w:rFonts w:ascii="Times New Roman" w:hAnsi="Times New Roman" w:hint="eastAsia"/>
          <w:sz w:val="20"/>
          <w:lang w:eastAsia="ko-KR"/>
        </w:rPr>
        <w:t>것이다</w:t>
      </w:r>
      <w:r>
        <w:rPr>
          <w:rFonts w:ascii="Times New Roman" w:hAnsi="Times New Roman" w:hint="eastAsia"/>
          <w:sz w:val="20"/>
          <w:lang w:eastAsia="ko-KR"/>
        </w:rPr>
        <w:t>.</w:t>
      </w:r>
    </w:p>
    <w:p w:rsidR="00CF3914" w:rsidRPr="00A41F84" w:rsidRDefault="00892825" w:rsidP="00A41F84">
      <w:pPr>
        <w:pStyle w:val="SectionTitle"/>
        <w:rPr>
          <w:rFonts w:hint="eastAsia"/>
          <w:b/>
        </w:rPr>
      </w:pPr>
      <w:r w:rsidRPr="00A41F84">
        <w:rPr>
          <w:b/>
        </w:rPr>
        <w:t>REFERENCES</w:t>
      </w:r>
    </w:p>
    <w:p w:rsidR="00CF3914" w:rsidRPr="00A41F84" w:rsidRDefault="00892825" w:rsidP="00A41F84">
      <w:pPr>
        <w:pStyle w:val="SectionTitle"/>
        <w:rPr>
          <w:rFonts w:hint="eastAsia"/>
          <w:b/>
        </w:rPr>
        <w:sectPr w:rsidR="00CF3914" w:rsidRPr="00A41F84">
          <w:type w:val="continuous"/>
          <w:pgSz w:w="12240" w:h="15840"/>
          <w:pgMar w:top="720" w:right="1094" w:bottom="950" w:left="1094" w:header="720" w:footer="720" w:gutter="0"/>
          <w:cols w:num="2" w:space="461"/>
          <w:docGrid w:linePitch="360"/>
        </w:sectPr>
      </w:pPr>
      <w:r>
        <w:rPr>
          <w:rFonts w:ascii="Times New Roman" w:hAnsi="Times New Roman"/>
        </w:rPr>
        <w:t xml:space="preserve"> </w:t>
      </w:r>
      <w:r w:rsidRPr="00A41F84">
        <w:rPr>
          <w:rStyle w:val="a6"/>
          <w:rFonts w:hint="eastAsia"/>
          <w:b w:val="0"/>
          <w:bCs w:val="0"/>
        </w:rPr>
        <w:t>산업통상자원부</w:t>
      </w:r>
      <w:r w:rsidRPr="00A41F84">
        <w:rPr>
          <w:rStyle w:val="a6"/>
          <w:rFonts w:hint="eastAsia"/>
          <w:b w:val="0"/>
          <w:bCs w:val="0"/>
        </w:rPr>
        <w:t xml:space="preserve">. </w:t>
      </w:r>
      <w:r w:rsidRPr="00A41F84">
        <w:rPr>
          <w:rStyle w:val="a6"/>
          <w:b w:val="0"/>
          <w:bCs w:val="0"/>
          <w:i/>
        </w:rPr>
        <w:t>제</w:t>
      </w:r>
      <w:r w:rsidRPr="00A41F84">
        <w:rPr>
          <w:rStyle w:val="a6"/>
          <w:b w:val="0"/>
          <w:bCs w:val="0"/>
          <w:i/>
        </w:rPr>
        <w:t>5</w:t>
      </w:r>
      <w:r w:rsidRPr="00A41F84">
        <w:rPr>
          <w:rStyle w:val="a6"/>
          <w:b w:val="0"/>
          <w:bCs w:val="0"/>
          <w:i/>
        </w:rPr>
        <w:t>차</w:t>
      </w:r>
      <w:r w:rsidRPr="00A41F84">
        <w:rPr>
          <w:rStyle w:val="a6"/>
          <w:b w:val="0"/>
          <w:bCs w:val="0"/>
          <w:i/>
        </w:rPr>
        <w:t xml:space="preserve"> </w:t>
      </w:r>
      <w:proofErr w:type="spellStart"/>
      <w:r w:rsidRPr="00A41F84">
        <w:rPr>
          <w:rStyle w:val="a6"/>
          <w:b w:val="0"/>
          <w:bCs w:val="0"/>
          <w:i/>
        </w:rPr>
        <w:t>신재생에너지</w:t>
      </w:r>
      <w:proofErr w:type="spellEnd"/>
      <w:r w:rsidRPr="00A41F84">
        <w:rPr>
          <w:rStyle w:val="a6"/>
          <w:b w:val="0"/>
          <w:bCs w:val="0"/>
          <w:i/>
        </w:rPr>
        <w:t xml:space="preserve"> </w:t>
      </w:r>
      <w:r w:rsidRPr="00A41F84">
        <w:rPr>
          <w:rStyle w:val="a6"/>
          <w:b w:val="0"/>
          <w:bCs w:val="0"/>
          <w:i/>
        </w:rPr>
        <w:t>기본계획</w:t>
      </w:r>
      <w:r w:rsidRPr="00A41F84">
        <w:rPr>
          <w:rStyle w:val="a6"/>
          <w:b w:val="0"/>
          <w:bCs w:val="0"/>
          <w:i/>
        </w:rPr>
        <w:t>(2020~2034)</w:t>
      </w:r>
      <w:r w:rsidRPr="00A41F84">
        <w:rPr>
          <w:rStyle w:val="a6"/>
          <w:rFonts w:hint="eastAsia"/>
          <w:b w:val="0"/>
          <w:bCs w:val="0"/>
          <w:i/>
        </w:rPr>
        <w:t xml:space="preserve">, </w:t>
      </w:r>
      <w:r w:rsidRPr="00A41F84">
        <w:rPr>
          <w:rStyle w:val="a6"/>
          <w:rFonts w:hint="eastAsia"/>
          <w:b w:val="0"/>
          <w:bCs w:val="0"/>
        </w:rPr>
        <w:t>2020.</w:t>
      </w:r>
    </w:p>
    <w:p w:rsidR="00CF3914" w:rsidRDefault="00CF3914">
      <w:pPr>
        <w:rPr>
          <w:lang w:eastAsia="ko-KR"/>
        </w:rPr>
        <w:sectPr w:rsidR="00CF3914">
          <w:type w:val="continuous"/>
          <w:pgSz w:w="12240" w:h="15840"/>
          <w:pgMar w:top="720" w:right="1094" w:bottom="950" w:left="1094" w:header="720" w:footer="720" w:gutter="0"/>
          <w:cols w:space="461"/>
          <w:docGrid w:linePitch="360"/>
        </w:sectPr>
      </w:pPr>
    </w:p>
    <w:p w:rsidR="00CF3914" w:rsidRDefault="00CF3914">
      <w:pPr>
        <w:spacing w:after="0"/>
        <w:rPr>
          <w:rFonts w:ascii="Arno Pro" w:hAnsi="Arno Pro"/>
          <w:b/>
          <w:bCs/>
          <w:sz w:val="19"/>
          <w:szCs w:val="19"/>
          <w:highlight w:val="yellow"/>
          <w:lang w:eastAsia="ko-KR"/>
        </w:rPr>
      </w:pPr>
    </w:p>
    <w:sectPr w:rsidR="00CF3914">
      <w:footerReference w:type="default" r:id="rId27"/>
      <w:type w:val="continuous"/>
      <w:pgSz w:w="12240" w:h="15840"/>
      <w:pgMar w:top="720" w:right="1094" w:bottom="950" w:left="1094" w:header="0" w:footer="0" w:gutter="0"/>
      <w:cols w:space="4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83" w:rsidRDefault="00E71183">
      <w:pPr>
        <w:spacing w:after="0"/>
      </w:pPr>
      <w:r>
        <w:separator/>
      </w:r>
    </w:p>
  </w:endnote>
  <w:endnote w:type="continuationSeparator" w:id="0">
    <w:p w:rsidR="00E71183" w:rsidRDefault="00E71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yriad Pro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no Pro">
    <w:altName w:val="Times New Roman"/>
    <w:charset w:val="00"/>
    <w:family w:val="roman"/>
    <w:pitch w:val="variable"/>
    <w:sig w:usb0="60000287" w:usb1="00000001" w:usb2="00000000" w:usb3="00000000" w:csb0="0000019F" w:csb1="00000000"/>
  </w:font>
  <w:font w:name="KoPubWorldBatang Light">
    <w:altName w:val="맑은 고딕"/>
    <w:charset w:val="81"/>
    <w:family w:val="auto"/>
    <w:pitch w:val="variable"/>
    <w:sig w:usb0="B000AABF" w:usb1="79D7FCFB" w:usb2="00000010" w:usb3="00000000" w:csb0="00280001" w:csb1="00000000"/>
  </w:font>
  <w:font w:name="함초롬돋움">
    <w:panose1 w:val="02030504000101010101"/>
    <w:charset w:val="81"/>
    <w:family w:val="roman"/>
    <w:pitch w:val="variable"/>
    <w:sig w:usb0="F7FFAEFF" w:usb1="FBDFFFFF" w:usb2="0417FFFF" w:usb3="00000000" w:csb0="00080001" w:csb1="00000000"/>
  </w:font>
  <w:font w:name="Tahoma">
    <w:panose1 w:val="020B0604030504040204"/>
    <w:charset w:val="00"/>
    <w:family w:val="swiss"/>
    <w:pitch w:val="variable"/>
    <w:sig w:usb0="E1002EFF" w:usb1="C000605B" w:usb2="00000029" w:usb3="00000000" w:csb0="000101FF" w:csb1="00000000"/>
  </w:font>
  <w:font w:name="Arno Pro Bold">
    <w:altName w:val="Helvetica Neue Light"/>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Y헤드라인M">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framePr w:wrap="around" w:vAnchor="text" w:hAnchor="margin" w:xAlign="right" w:y="1"/>
      <w:rPr>
        <w:rStyle w:val="a7"/>
      </w:rPr>
    </w:pPr>
    <w:r>
      <w:rPr>
        <w:rStyle w:val="a7"/>
      </w:rPr>
      <w:t xml:space="preserve">PAGE  </w:t>
    </w:r>
    <w:r>
      <w:rPr>
        <w:rStyle w:val="a7"/>
        <w:noProof/>
      </w:rPr>
      <w:t>2</w:t>
    </w:r>
  </w:p>
  <w:p w:rsidR="000601E2" w:rsidRDefault="000601E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framePr w:wrap="around" w:vAnchor="text" w:hAnchor="margin" w:xAlign="right" w:y="1"/>
      <w:rPr>
        <w:rStyle w:val="15"/>
      </w:rPr>
    </w:pPr>
    <w:r>
      <w:rPr>
        <w:rStyle w:val="15"/>
      </w:rPr>
      <w:t xml:space="preserve">PAGE  </w:t>
    </w:r>
    <w:r>
      <w:rPr>
        <w:rStyle w:val="15"/>
        <w:noProof/>
      </w:rPr>
      <w:t>2</w:t>
    </w:r>
  </w:p>
  <w:p w:rsidR="000601E2" w:rsidRDefault="000601E2">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framePr w:wrap="around" w:vAnchor="text" w:hAnchor="margin" w:xAlign="right" w:y="1"/>
      <w:rPr>
        <w:rStyle w:val="a7"/>
      </w:rPr>
    </w:pPr>
    <w:proofErr w:type="gramStart"/>
    <w:r>
      <w:rPr>
        <w:rStyle w:val="a7"/>
      </w:rPr>
      <w:t xml:space="preserve">PAGE  </w:t>
    </w:r>
    <w:r>
      <w:rPr>
        <w:rStyle w:val="a7"/>
        <w:noProof/>
      </w:rPr>
      <w:t>2</w:t>
    </w:r>
    <w:proofErr w:type="gramEnd"/>
  </w:p>
  <w:p w:rsidR="000601E2" w:rsidRDefault="000601E2">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framePr w:wrap="around" w:vAnchor="text" w:hAnchor="margin" w:xAlign="right" w:y="1"/>
      <w:rPr>
        <w:rStyle w:val="a7"/>
      </w:rPr>
    </w:pPr>
    <w:r>
      <w:rPr>
        <w:rStyle w:val="a7"/>
      </w:rPr>
      <w:t xml:space="preserve">PAGE  </w:t>
    </w:r>
    <w:r>
      <w:rPr>
        <w:rStyle w:val="a7"/>
        <w:noProof/>
      </w:rPr>
      <w:t>2</w:t>
    </w:r>
  </w:p>
  <w:p w:rsidR="000601E2" w:rsidRDefault="000601E2">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14" w:rsidRDefault="00892825">
    <w:pPr>
      <w:pStyle w:val="14"/>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sidR="000601E2">
      <w:rPr>
        <w:rStyle w:val="15"/>
        <w:noProof/>
      </w:rPr>
      <w:t>8</w:t>
    </w:r>
    <w:r>
      <w:rPr>
        <w:rStyle w:val="15"/>
      </w:rPr>
      <w:fldChar w:fldCharType="end"/>
    </w:r>
  </w:p>
  <w:p w:rsidR="00CF3914" w:rsidRDefault="00CF3914">
    <w:pPr>
      <w:pStyle w:val="14"/>
      <w:ind w:right="360"/>
    </w:pPr>
  </w:p>
  <w:p w:rsidR="00CF3914" w:rsidRDefault="00CF3914"/>
  <w:p w:rsidR="00CF3914" w:rsidRDefault="00CF3914"/>
  <w:p w:rsidR="00CF3914" w:rsidRDefault="00CF3914"/>
  <w:p w:rsidR="00CF3914" w:rsidRDefault="00CF3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83" w:rsidRDefault="00E71183">
      <w:pPr>
        <w:spacing w:after="0"/>
      </w:pPr>
      <w:r>
        <w:separator/>
      </w:r>
    </w:p>
  </w:footnote>
  <w:footnote w:type="continuationSeparator" w:id="0">
    <w:p w:rsidR="00E71183" w:rsidRDefault="00E711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pStyle w:val="a8"/>
    </w:pPr>
    <w:r w:rsidRPr="00CC3375">
      <w:rPr>
        <w:noProof/>
        <w:lang w:eastAsia="ko-KR"/>
      </w:rPr>
      <w:drawing>
        <wp:inline distT="0" distB="0" distL="0" distR="0" wp14:anchorId="5821DC94" wp14:editId="26180A03">
          <wp:extent cx="714615" cy="348990"/>
          <wp:effectExtent l="0" t="0" r="0" b="0"/>
          <wp:docPr id="9247209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20947" name="Picture 1" descr="A blue and black logo&#10;&#10;Description automatically generated"/>
                  <pic:cNvPicPr/>
                </pic:nvPicPr>
                <pic:blipFill>
                  <a:blip r:embed="rId1"/>
                  <a:stretch>
                    <a:fillRect/>
                  </a:stretch>
                </pic:blipFill>
                <pic:spPr>
                  <a:xfrm>
                    <a:off x="0" y="0"/>
                    <a:ext cx="755965" cy="36918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pStyle w:val="18"/>
    </w:pPr>
    <w:r>
      <w:rPr>
        <w:noProof/>
        <w:lang w:eastAsia="ko-KR"/>
      </w:rPr>
      <w:drawing>
        <wp:inline distT="0" distB="0" distL="0" distR="0" wp14:anchorId="739DA69E" wp14:editId="020DEC3F">
          <wp:extent cx="755965" cy="369184"/>
          <wp:effectExtent l="0" t="0" r="0" b="0"/>
          <wp:docPr id="7"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5" cy="3691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pStyle w:val="a8"/>
    </w:pPr>
    <w:r w:rsidRPr="00CC3375">
      <w:rPr>
        <w:noProof/>
        <w:lang w:eastAsia="ko-KR"/>
      </w:rPr>
      <w:drawing>
        <wp:inline distT="0" distB="0" distL="0" distR="0" wp14:anchorId="4627D62F" wp14:editId="0150A6A8">
          <wp:extent cx="714615" cy="348990"/>
          <wp:effectExtent l="0" t="0" r="0" b="0"/>
          <wp:docPr id="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20947" name="Picture 1" descr="A blue and black logo&#10;&#10;Description automatically generated"/>
                  <pic:cNvPicPr/>
                </pic:nvPicPr>
                <pic:blipFill>
                  <a:blip r:embed="rId1"/>
                  <a:stretch>
                    <a:fillRect/>
                  </a:stretch>
                </pic:blipFill>
                <pic:spPr>
                  <a:xfrm>
                    <a:off x="0" y="0"/>
                    <a:ext cx="755965" cy="36918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E2" w:rsidRDefault="000601E2">
    <w:pPr>
      <w:pStyle w:val="a8"/>
    </w:pPr>
    <w:r w:rsidRPr="00CC3375">
      <w:rPr>
        <w:noProof/>
        <w:lang w:eastAsia="ko-KR"/>
      </w:rPr>
      <w:drawing>
        <wp:inline distT="0" distB="0" distL="0" distR="0" wp14:anchorId="3F7AFA5A" wp14:editId="6BE31E0B">
          <wp:extent cx="714615" cy="348990"/>
          <wp:effectExtent l="0" t="0" r="0" b="0"/>
          <wp:docPr id="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20947" name="Picture 1" descr="A blue and black logo&#10;&#10;Description automatically generated"/>
                  <pic:cNvPicPr/>
                </pic:nvPicPr>
                <pic:blipFill>
                  <a:blip r:embed="rId1"/>
                  <a:stretch>
                    <a:fillRect/>
                  </a:stretch>
                </pic:blipFill>
                <pic:spPr>
                  <a:xfrm>
                    <a:off x="0" y="0"/>
                    <a:ext cx="755965" cy="369184"/>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14" w:rsidRDefault="00892825">
    <w:pPr>
      <w:pStyle w:val="18"/>
    </w:pPr>
    <w:r>
      <w:rPr>
        <w:noProof/>
        <w:lang w:eastAsia="ko-KR"/>
      </w:rPr>
      <w:drawing>
        <wp:inline distT="0" distB="0" distL="0" distR="0" wp14:anchorId="695B218D" wp14:editId="6822FAFB">
          <wp:extent cx="755965" cy="369184"/>
          <wp:effectExtent l="0" t="0" r="0" b="0"/>
          <wp:docPr id="10"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5" cy="3691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848"/>
    <w:multiLevelType w:val="hybridMultilevel"/>
    <w:tmpl w:val="F8600186"/>
    <w:lvl w:ilvl="0" w:tplc="C2C6A8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DE65B05"/>
    <w:multiLevelType w:val="hybridMultilevel"/>
    <w:tmpl w:val="E65CE728"/>
    <w:lvl w:ilvl="0" w:tplc="93B2C0FA">
      <w:start w:val="1"/>
      <w:numFmt w:val="decimal"/>
      <w:lvlText w:val="%1."/>
      <w:lvlJc w:val="left"/>
      <w:pPr>
        <w:ind w:left="444" w:hanging="360"/>
      </w:pPr>
      <w:rPr>
        <w:rFonts w:hint="default"/>
      </w:rPr>
    </w:lvl>
    <w:lvl w:ilvl="1" w:tplc="04090019" w:tentative="1">
      <w:start w:val="1"/>
      <w:numFmt w:val="upperLetter"/>
      <w:lvlText w:val="%2."/>
      <w:lvlJc w:val="left"/>
      <w:pPr>
        <w:ind w:left="884" w:hanging="400"/>
      </w:pPr>
    </w:lvl>
    <w:lvl w:ilvl="2" w:tplc="0409001B" w:tentative="1">
      <w:start w:val="1"/>
      <w:numFmt w:val="lowerRoman"/>
      <w:lvlText w:val="%3."/>
      <w:lvlJc w:val="right"/>
      <w:pPr>
        <w:ind w:left="1284" w:hanging="400"/>
      </w:pPr>
    </w:lvl>
    <w:lvl w:ilvl="3" w:tplc="0409000F" w:tentative="1">
      <w:start w:val="1"/>
      <w:numFmt w:val="decimal"/>
      <w:lvlText w:val="%4."/>
      <w:lvlJc w:val="left"/>
      <w:pPr>
        <w:ind w:left="1684" w:hanging="400"/>
      </w:pPr>
    </w:lvl>
    <w:lvl w:ilvl="4" w:tplc="04090019" w:tentative="1">
      <w:start w:val="1"/>
      <w:numFmt w:val="upperLetter"/>
      <w:lvlText w:val="%5."/>
      <w:lvlJc w:val="left"/>
      <w:pPr>
        <w:ind w:left="2084" w:hanging="400"/>
      </w:pPr>
    </w:lvl>
    <w:lvl w:ilvl="5" w:tplc="0409001B" w:tentative="1">
      <w:start w:val="1"/>
      <w:numFmt w:val="lowerRoman"/>
      <w:lvlText w:val="%6."/>
      <w:lvlJc w:val="right"/>
      <w:pPr>
        <w:ind w:left="2484" w:hanging="400"/>
      </w:pPr>
    </w:lvl>
    <w:lvl w:ilvl="6" w:tplc="0409000F" w:tentative="1">
      <w:start w:val="1"/>
      <w:numFmt w:val="decimal"/>
      <w:lvlText w:val="%7."/>
      <w:lvlJc w:val="left"/>
      <w:pPr>
        <w:ind w:left="2884" w:hanging="400"/>
      </w:pPr>
    </w:lvl>
    <w:lvl w:ilvl="7" w:tplc="04090019" w:tentative="1">
      <w:start w:val="1"/>
      <w:numFmt w:val="upperLetter"/>
      <w:lvlText w:val="%8."/>
      <w:lvlJc w:val="left"/>
      <w:pPr>
        <w:ind w:left="3284" w:hanging="400"/>
      </w:pPr>
    </w:lvl>
    <w:lvl w:ilvl="8" w:tplc="0409001B" w:tentative="1">
      <w:start w:val="1"/>
      <w:numFmt w:val="lowerRoman"/>
      <w:lvlText w:val="%9."/>
      <w:lvlJc w:val="right"/>
      <w:pPr>
        <w:ind w:left="3684" w:hanging="400"/>
      </w:pPr>
    </w:lvl>
  </w:abstractNum>
  <w:abstractNum w:abstractNumId="2">
    <w:nsid w:val="3EE800D1"/>
    <w:multiLevelType w:val="hybridMultilevel"/>
    <w:tmpl w:val="E270958C"/>
    <w:lvl w:ilvl="0" w:tplc="BBC4C2BA">
      <w:start w:val="1"/>
      <w:numFmt w:val="decimal"/>
      <w:lvlText w:val="(%1)"/>
      <w:lvlJc w:val="left"/>
      <w:pPr>
        <w:ind w:left="540" w:hanging="360"/>
      </w:pPr>
      <w:rPr>
        <w:rFonts w:ascii="Times New Roman" w:eastAsia="바탕" w:hAnsi="Times New Roman" w:cs="Times New Roman"/>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14"/>
    <w:rsid w:val="000601E2"/>
    <w:rsid w:val="00383AE3"/>
    <w:rsid w:val="00892825"/>
    <w:rsid w:val="008D4CCB"/>
    <w:rsid w:val="00A41F84"/>
    <w:rsid w:val="00CF3914"/>
    <w:rsid w:val="00E7118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pPr>
      <w:spacing w:after="200"/>
      <w:jc w:val="both"/>
    </w:pPr>
    <w:rPr>
      <w:rFonts w:ascii="Times" w:hAnsi="Times"/>
      <w:sz w:val="24"/>
    </w:rPr>
  </w:style>
  <w:style w:type="paragraph" w:styleId="1">
    <w:name w:val="heading 1"/>
    <w:basedOn w:val="a"/>
    <w:next w:val="a"/>
    <w:qFormat/>
    <w:pPr>
      <w:keepNext/>
      <w:spacing w:before="180" w:after="60"/>
      <w:ind w:left="480" w:hanging="240"/>
      <w:outlineLvl w:val="0"/>
    </w:pPr>
    <w:rPr>
      <w:rFonts w:ascii="Myriad Pro Light" w:hAnsi="Myriad Pro Light" w:cs="Arial"/>
      <w:b/>
      <w:bCs/>
      <w:kern w:val="32"/>
      <w:sz w:val="22"/>
      <w:szCs w:val="32"/>
    </w:rPr>
  </w:style>
  <w:style w:type="paragraph" w:styleId="2">
    <w:name w:val="heading 2"/>
    <w:basedOn w:val="a"/>
    <w:next w:val="a"/>
    <w:qFormat/>
    <w:pPr>
      <w:keepNext/>
      <w:spacing w:before="60" w:after="60"/>
      <w:outlineLvl w:val="1"/>
    </w:pPr>
    <w:rPr>
      <w:rFonts w:ascii="Myriad Pro Light" w:hAnsi="Myriad Pro Light" w:cs="Arial"/>
      <w:b/>
      <w:bCs/>
      <w:iCs/>
      <w:sz w:val="20"/>
      <w:szCs w:val="28"/>
    </w:rPr>
  </w:style>
  <w:style w:type="paragraph" w:styleId="3">
    <w:name w:val="heading 3"/>
    <w:basedOn w:val="a"/>
    <w:next w:val="a"/>
    <w:qFormat/>
    <w:pPr>
      <w:keepNext/>
      <w:spacing w:before="60" w:after="60"/>
      <w:ind w:left="180"/>
      <w:outlineLvl w:val="2"/>
    </w:pPr>
    <w:rPr>
      <w:rFonts w:ascii="Myriad Pro Light" w:hAnsi="Myriad Pro Light" w:cs="Arial"/>
      <w:b/>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열어본 하이퍼링크1"/>
    <w:rPr>
      <w:color w:val="800080"/>
      <w:u w:val="single"/>
    </w:rPr>
  </w:style>
  <w:style w:type="paragraph" w:customStyle="1" w:styleId="11">
    <w:name w:val="본문1"/>
    <w:basedOn w:val="a"/>
    <w:pPr>
      <w:jc w:val="center"/>
    </w:pPr>
    <w:rPr>
      <w:b/>
      <w:sz w:val="40"/>
    </w:rPr>
  </w:style>
  <w:style w:type="paragraph" w:customStyle="1" w:styleId="12">
    <w:name w:val="각주 텍스트1"/>
    <w:basedOn w:val="a"/>
    <w:next w:val="a"/>
    <w:semiHidden/>
  </w:style>
  <w:style w:type="paragraph" w:customStyle="1" w:styleId="TFReferencesSection">
    <w:name w:val="TF_References_Section"/>
    <w:basedOn w:val="a"/>
    <w:next w:val="a"/>
    <w:autoRedefine/>
    <w:pPr>
      <w:spacing w:after="0"/>
      <w:ind w:firstLine="187"/>
    </w:pPr>
    <w:rPr>
      <w:rFonts w:ascii="Arno Pro" w:hAnsi="Arno Pro"/>
      <w:kern w:val="19"/>
      <w:sz w:val="17"/>
      <w:szCs w:val="14"/>
    </w:rPr>
  </w:style>
  <w:style w:type="paragraph" w:customStyle="1" w:styleId="TAMainText">
    <w:name w:val="TA_Main_Text"/>
    <w:basedOn w:val="a"/>
    <w:autoRedefine/>
    <w:pPr>
      <w:spacing w:after="60"/>
      <w:ind w:firstLine="180"/>
    </w:pPr>
    <w:rPr>
      <w:rFonts w:ascii="Arno Pro" w:hAnsi="Arno Pro"/>
      <w:kern w:val="21"/>
      <w:sz w:val="21"/>
    </w:rPr>
  </w:style>
  <w:style w:type="paragraph" w:customStyle="1" w:styleId="BATitle">
    <w:name w:val="BA_Title"/>
    <w:basedOn w:val="a"/>
    <w:next w:val="a"/>
    <w:autoRedefine/>
    <w:pPr>
      <w:spacing w:before="1400" w:after="180"/>
      <w:jc w:val="center"/>
    </w:pPr>
    <w:rPr>
      <w:rFonts w:ascii="Myriad Pro Light" w:hAnsi="Myriad Pro Light"/>
      <w:b/>
      <w:kern w:val="36"/>
      <w:sz w:val="34"/>
      <w:lang w:eastAsia="ko-KR"/>
    </w:rPr>
  </w:style>
  <w:style w:type="paragraph" w:customStyle="1" w:styleId="BBAuthorName">
    <w:name w:val="BB_Author_Name"/>
    <w:basedOn w:val="a"/>
    <w:next w:val="a"/>
    <w:autoRedefine/>
    <w:pPr>
      <w:spacing w:after="180"/>
      <w:jc w:val="center"/>
    </w:pPr>
    <w:rPr>
      <w:rFonts w:ascii="Arno Pro" w:hAnsi="Arno Pro"/>
      <w:kern w:val="26"/>
    </w:rPr>
  </w:style>
  <w:style w:type="paragraph" w:customStyle="1" w:styleId="BCAuthorAddress">
    <w:name w:val="BC_Author_Address"/>
    <w:basedOn w:val="a"/>
    <w:next w:val="a"/>
    <w:autoRedefine/>
    <w:pPr>
      <w:spacing w:after="60"/>
      <w:jc w:val="center"/>
    </w:pPr>
    <w:rPr>
      <w:rFonts w:ascii="KoPubWorldBatang Light" w:eastAsia="KoPubWorldBatang Light" w:hAnsi="KoPubWorldBatang Light" w:cs="KoPubWorldBatang Light"/>
      <w:kern w:val="22"/>
      <w:sz w:val="20"/>
      <w:lang w:eastAsia="ko-KR"/>
    </w:rPr>
  </w:style>
  <w:style w:type="paragraph" w:customStyle="1" w:styleId="BIEmailAddress">
    <w:name w:val="BI_Email_Address"/>
    <w:basedOn w:val="a"/>
    <w:next w:val="a"/>
    <w:autoRedefine/>
    <w:pPr>
      <w:spacing w:after="100"/>
      <w:jc w:val="left"/>
    </w:pPr>
    <w:rPr>
      <w:rFonts w:ascii="Arno Pro" w:hAnsi="Arno Pro"/>
      <w:sz w:val="18"/>
    </w:rPr>
  </w:style>
  <w:style w:type="paragraph" w:customStyle="1" w:styleId="AIReceivedDate">
    <w:name w:val="AI_Received_Date"/>
    <w:basedOn w:val="a"/>
    <w:next w:val="a"/>
    <w:autoRedefine/>
    <w:pPr>
      <w:spacing w:after="100"/>
      <w:jc w:val="left"/>
    </w:pPr>
    <w:rPr>
      <w:rFonts w:ascii="Arno Pro" w:hAnsi="Arno Pro"/>
      <w:sz w:val="18"/>
    </w:rPr>
  </w:style>
  <w:style w:type="paragraph" w:customStyle="1" w:styleId="BDAbstract">
    <w:name w:val="BD_Abstract"/>
    <w:basedOn w:val="a"/>
    <w:next w:val="TAMainText"/>
    <w:link w:val="AuthorInformationTitle"/>
    <w:autoRedefine/>
    <w:pPr>
      <w:pBdr>
        <w:top w:val="single" w:sz="4" w:space="1" w:color="auto"/>
        <w:bottom w:val="single" w:sz="4" w:space="1" w:color="auto"/>
      </w:pBdr>
      <w:spacing w:before="100" w:after="600"/>
    </w:pPr>
    <w:rPr>
      <w:rFonts w:ascii="Arno Pro" w:hAnsi="Arno Pro"/>
      <w:kern w:val="21"/>
      <w:sz w:val="21"/>
    </w:rPr>
  </w:style>
  <w:style w:type="paragraph" w:customStyle="1" w:styleId="SectionContent">
    <w:name w:val="Section_Content"/>
    <w:basedOn w:val="a"/>
    <w:next w:val="a"/>
    <w:autoRedefine/>
    <w:pPr>
      <w:spacing w:after="0"/>
    </w:pPr>
    <w:rPr>
      <w:rFonts w:ascii="Arno Pro" w:hAnsi="Arno Pro"/>
      <w:kern w:val="20"/>
      <w:sz w:val="20"/>
    </w:rPr>
  </w:style>
  <w:style w:type="paragraph" w:customStyle="1" w:styleId="VCSchemeTitle">
    <w:name w:val="VC_Scheme_Title"/>
    <w:basedOn w:val="a"/>
    <w:next w:val="a"/>
    <w:autoRedefine/>
    <w:pPr>
      <w:spacing w:after="180"/>
    </w:pPr>
    <w:rPr>
      <w:rFonts w:ascii="Arno Pro" w:hAnsi="Arno Pro"/>
      <w:b/>
      <w:kern w:val="21"/>
      <w:sz w:val="21"/>
    </w:rPr>
  </w:style>
  <w:style w:type="paragraph" w:customStyle="1" w:styleId="VDTableTitle">
    <w:name w:val="VD_Table_Title"/>
    <w:basedOn w:val="a"/>
    <w:next w:val="a"/>
    <w:autoRedefine/>
    <w:pPr>
      <w:spacing w:after="180"/>
    </w:pPr>
    <w:rPr>
      <w:rFonts w:ascii="Arno Pro" w:hAnsi="Arno Pro"/>
      <w:b/>
      <w:kern w:val="21"/>
      <w:sz w:val="19"/>
      <w:szCs w:val="19"/>
    </w:rPr>
  </w:style>
  <w:style w:type="paragraph" w:customStyle="1" w:styleId="VAFigureCaption">
    <w:name w:val="VA_Figure_Caption"/>
    <w:basedOn w:val="a"/>
    <w:next w:val="a"/>
    <w:autoRedefine/>
    <w:pPr>
      <w:spacing w:before="200" w:after="120"/>
    </w:pPr>
    <w:rPr>
      <w:rFonts w:ascii="Arno Pro" w:hAnsi="Arno Pro"/>
      <w:kern w:val="20"/>
      <w:sz w:val="20"/>
    </w:rPr>
  </w:style>
  <w:style w:type="paragraph" w:customStyle="1" w:styleId="VBChartTitle">
    <w:name w:val="VB_Chart_Title"/>
    <w:basedOn w:val="a"/>
    <w:next w:val="a"/>
    <w:autoRedefine/>
    <w:pPr>
      <w:spacing w:after="180"/>
    </w:pPr>
    <w:rPr>
      <w:rFonts w:ascii="Arno Pro" w:hAnsi="Arno Pro"/>
      <w:b/>
      <w:kern w:val="21"/>
      <w:sz w:val="19"/>
    </w:rPr>
  </w:style>
  <w:style w:type="paragraph" w:customStyle="1" w:styleId="FETableFootnote">
    <w:name w:val="FE_Table_Footnote"/>
    <w:basedOn w:val="a"/>
    <w:next w:val="a"/>
    <w:autoRedefine/>
    <w:pPr>
      <w:spacing w:before="60" w:after="120"/>
      <w:ind w:firstLine="187"/>
    </w:pPr>
    <w:rPr>
      <w:rFonts w:ascii="Arno Pro" w:hAnsi="Arno Pro"/>
      <w:sz w:val="20"/>
    </w:rPr>
  </w:style>
  <w:style w:type="paragraph" w:customStyle="1" w:styleId="FCChartFootnote">
    <w:name w:val="FC_Chart_Footnote"/>
    <w:basedOn w:val="a"/>
    <w:next w:val="a"/>
    <w:autoRedefine/>
    <w:pPr>
      <w:spacing w:before="60" w:after="120"/>
      <w:ind w:firstLine="187"/>
    </w:pPr>
    <w:rPr>
      <w:rFonts w:ascii="Arno Pro" w:hAnsi="Arno Pro"/>
      <w:sz w:val="20"/>
    </w:rPr>
  </w:style>
  <w:style w:type="paragraph" w:customStyle="1" w:styleId="FDSchemeFootnote">
    <w:name w:val="FD_Scheme_Footnote"/>
    <w:basedOn w:val="a"/>
    <w:next w:val="a"/>
    <w:autoRedefine/>
    <w:pPr>
      <w:spacing w:before="60" w:after="120"/>
      <w:ind w:firstLine="187"/>
    </w:pPr>
    <w:rPr>
      <w:rFonts w:ascii="Arno Pro" w:hAnsi="Arno Pro"/>
      <w:sz w:val="20"/>
    </w:rPr>
  </w:style>
  <w:style w:type="paragraph" w:customStyle="1" w:styleId="TCTableBody">
    <w:name w:val="TC_Table_Body"/>
    <w:basedOn w:val="a"/>
    <w:next w:val="a"/>
    <w:autoRedefine/>
    <w:pPr>
      <w:spacing w:before="20" w:after="60"/>
    </w:pPr>
    <w:rPr>
      <w:rFonts w:ascii="Arno Pro" w:hAnsi="Arno Pro"/>
      <w:kern w:val="20"/>
      <w:sz w:val="20"/>
    </w:rPr>
  </w:style>
  <w:style w:type="paragraph" w:customStyle="1" w:styleId="BEAuthorBiography">
    <w:name w:val="BE_Author_Biography"/>
    <w:basedOn w:val="a"/>
    <w:link w:val="TCTableBodyChar"/>
    <w:autoRedefine/>
    <w:rPr>
      <w:rFonts w:ascii="Arno Pro" w:hAnsi="Arno Pro"/>
      <w:sz w:val="22"/>
    </w:rPr>
  </w:style>
  <w:style w:type="paragraph" w:customStyle="1" w:styleId="StyleBIEmailAddress95pt">
    <w:name w:val="Style BI_Email_Address + 9.5 pt"/>
    <w:basedOn w:val="BIEmailAddress"/>
    <w:pPr>
      <w:spacing w:after="60"/>
    </w:pPr>
    <w:rPr>
      <w:sz w:val="19"/>
    </w:rPr>
  </w:style>
  <w:style w:type="paragraph" w:customStyle="1" w:styleId="SNSynopsisTOC">
    <w:name w:val="SN_Synopsis_TOC"/>
    <w:basedOn w:val="a"/>
    <w:next w:val="a"/>
    <w:autoRedefine/>
    <w:pPr>
      <w:spacing w:after="60"/>
    </w:pPr>
    <w:rPr>
      <w:rFonts w:ascii="Arno Pro" w:hAnsi="Arno Pro"/>
      <w:kern w:val="22"/>
      <w:sz w:val="20"/>
    </w:rPr>
  </w:style>
  <w:style w:type="character" w:customStyle="1" w:styleId="13">
    <w:name w:val="하이퍼링크1"/>
    <w:rPr>
      <w:color w:val="0000FF"/>
      <w:u w:val="single"/>
    </w:rPr>
  </w:style>
  <w:style w:type="paragraph" w:customStyle="1" w:styleId="14">
    <w:name w:val="바닥글1"/>
    <w:basedOn w:val="a"/>
    <w:pPr>
      <w:tabs>
        <w:tab w:val="center" w:pos="4320"/>
        <w:tab w:val="right" w:pos="8640"/>
      </w:tabs>
    </w:pPr>
  </w:style>
  <w:style w:type="paragraph" w:customStyle="1" w:styleId="BGKeywords">
    <w:name w:val="BG_Keywords"/>
    <w:basedOn w:val="a"/>
    <w:next w:val="a"/>
    <w:autoRedefine/>
    <w:rsid w:val="008D4CCB"/>
    <w:pPr>
      <w:spacing w:after="220"/>
      <w:ind w:left="400"/>
      <w:jc w:val="left"/>
    </w:pPr>
    <w:rPr>
      <w:rFonts w:ascii="함초롬돋움" w:eastAsia="함초롬돋움" w:hAnsi="함초롬돋움" w:cs="함초롬돋움"/>
      <w:b/>
      <w:iCs/>
      <w:kern w:val="22"/>
      <w:sz w:val="28"/>
      <w:szCs w:val="28"/>
      <w:lang w:eastAsia="ko-KR"/>
    </w:rPr>
  </w:style>
  <w:style w:type="paragraph" w:customStyle="1" w:styleId="BHBriefs">
    <w:name w:val="BH_Briefs"/>
    <w:basedOn w:val="a"/>
    <w:next w:val="BDAbstract"/>
    <w:autoRedefine/>
    <w:pPr>
      <w:spacing w:before="180" w:after="60"/>
      <w:jc w:val="left"/>
    </w:pPr>
    <w:rPr>
      <w:rFonts w:ascii="Arno Pro" w:hAnsi="Arno Pro"/>
      <w:kern w:val="22"/>
      <w:sz w:val="20"/>
    </w:rPr>
  </w:style>
  <w:style w:type="character" w:customStyle="1" w:styleId="15">
    <w:name w:val="페이지 번호1"/>
    <w:basedOn w:val="a0"/>
  </w:style>
  <w:style w:type="paragraph" w:customStyle="1" w:styleId="16">
    <w:name w:val="풍선 도움말 텍스트1"/>
    <w:basedOn w:val="a"/>
    <w:semiHidden/>
    <w:rPr>
      <w:rFonts w:ascii="Tahoma" w:hAnsi="Tahoma" w:cs="Tahoma"/>
      <w:sz w:val="16"/>
      <w:szCs w:val="16"/>
    </w:rPr>
  </w:style>
  <w:style w:type="character" w:customStyle="1" w:styleId="17">
    <w:name w:val="미주 참조1"/>
    <w:semiHidden/>
    <w:rPr>
      <w:rFonts w:ascii="Times" w:hAnsi="Times"/>
      <w:sz w:val="18"/>
      <w:vertAlign w:val="superscript"/>
    </w:rPr>
  </w:style>
  <w:style w:type="paragraph" w:customStyle="1" w:styleId="StyleTCTableBodyBold">
    <w:name w:val="Style TC_Table_Body + Bold"/>
    <w:basedOn w:val="TCTableBody"/>
    <w:rPr>
      <w:b/>
      <w:bCs/>
      <w:kern w:val="22"/>
      <w:sz w:val="15"/>
    </w:rPr>
  </w:style>
  <w:style w:type="paragraph" w:customStyle="1" w:styleId="BDAbstractTitle">
    <w:name w:val="BD_Abstract_Title"/>
    <w:basedOn w:val="BDAbstract"/>
    <w:link w:val="SectionSubtitle"/>
    <w:rPr>
      <w:b/>
    </w:rPr>
  </w:style>
  <w:style w:type="character" w:customStyle="1" w:styleId="BDAbstractChar">
    <w:name w:val="BD_Abstract Char"/>
    <w:link w:val="StyleTCTableBodyBoldChar"/>
    <w:rPr>
      <w:rFonts w:ascii="Arno Pro" w:hAnsi="Arno Pro"/>
      <w:kern w:val="21"/>
      <w:sz w:val="19"/>
      <w:lang w:val="en-US" w:eastAsia="en-US" w:bidi="ar-SA"/>
    </w:rPr>
  </w:style>
  <w:style w:type="character" w:customStyle="1" w:styleId="BDAbstractTitleChar">
    <w:name w:val="BD_Abstract_Title Char"/>
    <w:link w:val="SectionTitle"/>
    <w:rsid w:val="00A41F84"/>
    <w:rPr>
      <w:rFonts w:ascii="Myriad Pro Light" w:hAnsi="Myriad Pro Light"/>
      <w:kern w:val="20"/>
      <w:lang w:eastAsia="ko-KR"/>
    </w:rPr>
  </w:style>
  <w:style w:type="paragraph" w:customStyle="1" w:styleId="SectionTitle">
    <w:name w:val="Section_Title"/>
    <w:basedOn w:val="SectionContent"/>
    <w:link w:val="BDAbstractTitleChar"/>
    <w:autoRedefine/>
    <w:rsid w:val="00A41F84"/>
    <w:pPr>
      <w:spacing w:before="180" w:after="120"/>
    </w:pPr>
    <w:rPr>
      <w:rFonts w:ascii="Myriad Pro Light" w:hAnsi="Myriad Pro Light"/>
      <w:lang w:eastAsia="ko-KR"/>
    </w:rPr>
  </w:style>
  <w:style w:type="paragraph" w:customStyle="1" w:styleId="AuthorInformationTitle">
    <w:name w:val="Author_Information_Title"/>
    <w:basedOn w:val="a"/>
    <w:link w:val="BDAbstract"/>
    <w:pPr>
      <w:spacing w:before="180" w:after="60"/>
    </w:pPr>
    <w:rPr>
      <w:rFonts w:ascii="Myriad Pro Light" w:hAnsi="Myriad Pro Light"/>
      <w:b/>
      <w:kern w:val="23"/>
      <w:sz w:val="21"/>
    </w:rPr>
  </w:style>
  <w:style w:type="paragraph" w:customStyle="1" w:styleId="SectionSubtitle">
    <w:name w:val="Section_Subtitle"/>
    <w:basedOn w:val="a"/>
    <w:link w:val="BDAbstractTitle"/>
    <w:autoRedefine/>
    <w:pPr>
      <w:spacing w:before="120" w:after="60"/>
      <w:jc w:val="left"/>
    </w:pPr>
    <w:rPr>
      <w:rFonts w:ascii="Myriad Pro Light" w:hAnsi="Myriad Pro Light"/>
      <w:b/>
      <w:kern w:val="21"/>
      <w:sz w:val="19"/>
      <w:szCs w:val="14"/>
    </w:rPr>
  </w:style>
  <w:style w:type="character" w:customStyle="1" w:styleId="FAAuthorInfoSubtitleChar">
    <w:name w:val="FA_Author_Info_Subtitle Char"/>
    <w:rPr>
      <w:rFonts w:ascii="Myriad Pro Light" w:hAnsi="Myriad Pro Light"/>
      <w:b/>
      <w:kern w:val="21"/>
      <w:sz w:val="19"/>
      <w:szCs w:val="14"/>
      <w:lang w:val="en-US" w:eastAsia="en-US" w:bidi="ar-SA"/>
    </w:rPr>
  </w:style>
  <w:style w:type="character" w:customStyle="1" w:styleId="TCTableBodyChar">
    <w:name w:val="TC_Table_Body Char"/>
    <w:link w:val="BEAuthorBiography"/>
    <w:rPr>
      <w:rFonts w:ascii="Arno Pro" w:hAnsi="Arno Pro"/>
      <w:kern w:val="20"/>
      <w:sz w:val="18"/>
      <w:lang w:val="en-US" w:eastAsia="en-US" w:bidi="ar-SA"/>
    </w:rPr>
  </w:style>
  <w:style w:type="character" w:customStyle="1" w:styleId="StyleTCTableBodyBoldChar">
    <w:name w:val="Style TC_Table_Body + Bold Char"/>
    <w:link w:val="BDAbstractChar"/>
    <w:rPr>
      <w:rFonts w:ascii="Arno Pro Bold" w:hAnsi="Arno Pro Bold"/>
      <w:b/>
      <w:bCs/>
      <w:kern w:val="22"/>
      <w:sz w:val="18"/>
      <w:lang w:val="en-US" w:eastAsia="en-US" w:bidi="ar-SA"/>
    </w:rPr>
  </w:style>
  <w:style w:type="paragraph" w:styleId="a3">
    <w:name w:val="List Paragraph"/>
    <w:basedOn w:val="a"/>
    <w:uiPriority w:val="34"/>
    <w:qFormat/>
    <w:pPr>
      <w:ind w:left="720"/>
      <w:contextualSpacing/>
    </w:pPr>
  </w:style>
  <w:style w:type="paragraph" w:customStyle="1" w:styleId="18">
    <w:name w:val="머리글1"/>
    <w:basedOn w:val="a"/>
    <w:link w:val="Char"/>
    <w:uiPriority w:val="99"/>
    <w:unhideWhenUsed/>
    <w:pPr>
      <w:tabs>
        <w:tab w:val="center" w:pos="4680"/>
        <w:tab w:val="right" w:pos="9360"/>
      </w:tabs>
      <w:spacing w:after="0"/>
    </w:pPr>
  </w:style>
  <w:style w:type="character" w:customStyle="1" w:styleId="Char">
    <w:name w:val="머리글 Char"/>
    <w:basedOn w:val="a0"/>
    <w:link w:val="18"/>
    <w:uiPriority w:val="99"/>
    <w:rPr>
      <w:rFonts w:ascii="Times" w:hAnsi="Times"/>
      <w:sz w:val="24"/>
    </w:rPr>
  </w:style>
  <w:style w:type="paragraph" w:customStyle="1" w:styleId="19">
    <w:name w:val="미주 텍스트1"/>
    <w:basedOn w:val="a"/>
    <w:link w:val="Char0"/>
    <w:uiPriority w:val="99"/>
    <w:unhideWhenUsed/>
    <w:pPr>
      <w:snapToGrid w:val="0"/>
      <w:jc w:val="left"/>
    </w:pPr>
  </w:style>
  <w:style w:type="character" w:customStyle="1" w:styleId="Char0">
    <w:name w:val="미주 텍스트 Char"/>
    <w:basedOn w:val="a0"/>
    <w:link w:val="19"/>
    <w:uiPriority w:val="99"/>
    <w:rPr>
      <w:rFonts w:ascii="Times" w:hAnsi="Times"/>
      <w:sz w:val="24"/>
    </w:rPr>
  </w:style>
  <w:style w:type="character" w:customStyle="1" w:styleId="1a">
    <w:name w:val="각주 참조1"/>
    <w:basedOn w:val="a0"/>
    <w:uiPriority w:val="99"/>
    <w:semiHidden/>
    <w:unhideWhenUsed/>
    <w:rPr>
      <w:vertAlign w:val="superscript"/>
    </w:rPr>
  </w:style>
  <w:style w:type="character" w:styleId="a4">
    <w:name w:val="Placeholder Text"/>
    <w:basedOn w:val="a0"/>
    <w:uiPriority w:val="99"/>
    <w:semiHidden/>
    <w:rPr>
      <w:color w:val="808080"/>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styleId="a7">
    <w:name w:val="page number"/>
    <w:basedOn w:val="a0"/>
    <w:rsid w:val="000601E2"/>
  </w:style>
  <w:style w:type="paragraph" w:styleId="a8">
    <w:name w:val="header"/>
    <w:basedOn w:val="a"/>
    <w:uiPriority w:val="99"/>
    <w:unhideWhenUsed/>
    <w:rsid w:val="000601E2"/>
    <w:pPr>
      <w:tabs>
        <w:tab w:val="center" w:pos="4680"/>
        <w:tab w:val="right" w:pos="9360"/>
      </w:tabs>
      <w:spacing w:after="0"/>
    </w:pPr>
  </w:style>
  <w:style w:type="character" w:customStyle="1" w:styleId="Char1">
    <w:name w:val="머리글 Char1"/>
    <w:basedOn w:val="a0"/>
    <w:uiPriority w:val="99"/>
    <w:semiHidden/>
    <w:rsid w:val="000601E2"/>
    <w:rPr>
      <w:rFonts w:ascii="Times" w:hAnsi="Times"/>
      <w:sz w:val="24"/>
    </w:rPr>
  </w:style>
  <w:style w:type="paragraph" w:styleId="a9">
    <w:name w:val="endnote text"/>
    <w:basedOn w:val="a"/>
    <w:uiPriority w:val="99"/>
    <w:unhideWhenUsed/>
    <w:rsid w:val="000601E2"/>
    <w:pPr>
      <w:snapToGrid w:val="0"/>
      <w:jc w:val="left"/>
    </w:pPr>
  </w:style>
  <w:style w:type="character" w:customStyle="1" w:styleId="Char10">
    <w:name w:val="미주 텍스트 Char1"/>
    <w:basedOn w:val="a0"/>
    <w:uiPriority w:val="99"/>
    <w:semiHidden/>
    <w:rsid w:val="000601E2"/>
    <w:rPr>
      <w:rFonts w:ascii="Times" w:hAnsi="Times"/>
      <w:sz w:val="24"/>
    </w:rPr>
  </w:style>
  <w:style w:type="paragraph" w:styleId="aa">
    <w:name w:val="caption"/>
    <w:basedOn w:val="a"/>
    <w:next w:val="a"/>
    <w:uiPriority w:val="35"/>
    <w:unhideWhenUsed/>
    <w:qFormat/>
    <w:rsid w:val="000601E2"/>
    <w:rPr>
      <w:b/>
      <w:bCs/>
      <w:sz w:val="20"/>
    </w:rPr>
  </w:style>
  <w:style w:type="paragraph" w:styleId="ab">
    <w:name w:val="Balloon Text"/>
    <w:basedOn w:val="a"/>
    <w:link w:val="Char2"/>
    <w:uiPriority w:val="99"/>
    <w:semiHidden/>
    <w:unhideWhenUsed/>
    <w:rsid w:val="000601E2"/>
    <w:pPr>
      <w:spacing w:after="0"/>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0601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pPr>
      <w:spacing w:after="200"/>
      <w:jc w:val="both"/>
    </w:pPr>
    <w:rPr>
      <w:rFonts w:ascii="Times" w:hAnsi="Times"/>
      <w:sz w:val="24"/>
    </w:rPr>
  </w:style>
  <w:style w:type="paragraph" w:styleId="1">
    <w:name w:val="heading 1"/>
    <w:basedOn w:val="a"/>
    <w:next w:val="a"/>
    <w:qFormat/>
    <w:pPr>
      <w:keepNext/>
      <w:spacing w:before="180" w:after="60"/>
      <w:ind w:left="480" w:hanging="240"/>
      <w:outlineLvl w:val="0"/>
    </w:pPr>
    <w:rPr>
      <w:rFonts w:ascii="Myriad Pro Light" w:hAnsi="Myriad Pro Light" w:cs="Arial"/>
      <w:b/>
      <w:bCs/>
      <w:kern w:val="32"/>
      <w:sz w:val="22"/>
      <w:szCs w:val="32"/>
    </w:rPr>
  </w:style>
  <w:style w:type="paragraph" w:styleId="2">
    <w:name w:val="heading 2"/>
    <w:basedOn w:val="a"/>
    <w:next w:val="a"/>
    <w:qFormat/>
    <w:pPr>
      <w:keepNext/>
      <w:spacing w:before="60" w:after="60"/>
      <w:outlineLvl w:val="1"/>
    </w:pPr>
    <w:rPr>
      <w:rFonts w:ascii="Myriad Pro Light" w:hAnsi="Myriad Pro Light" w:cs="Arial"/>
      <w:b/>
      <w:bCs/>
      <w:iCs/>
      <w:sz w:val="20"/>
      <w:szCs w:val="28"/>
    </w:rPr>
  </w:style>
  <w:style w:type="paragraph" w:styleId="3">
    <w:name w:val="heading 3"/>
    <w:basedOn w:val="a"/>
    <w:next w:val="a"/>
    <w:qFormat/>
    <w:pPr>
      <w:keepNext/>
      <w:spacing w:before="60" w:after="60"/>
      <w:ind w:left="180"/>
      <w:outlineLvl w:val="2"/>
    </w:pPr>
    <w:rPr>
      <w:rFonts w:ascii="Myriad Pro Light" w:hAnsi="Myriad Pro Light" w:cs="Arial"/>
      <w:b/>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열어본 하이퍼링크1"/>
    <w:rPr>
      <w:color w:val="800080"/>
      <w:u w:val="single"/>
    </w:rPr>
  </w:style>
  <w:style w:type="paragraph" w:customStyle="1" w:styleId="11">
    <w:name w:val="본문1"/>
    <w:basedOn w:val="a"/>
    <w:pPr>
      <w:jc w:val="center"/>
    </w:pPr>
    <w:rPr>
      <w:b/>
      <w:sz w:val="40"/>
    </w:rPr>
  </w:style>
  <w:style w:type="paragraph" w:customStyle="1" w:styleId="12">
    <w:name w:val="각주 텍스트1"/>
    <w:basedOn w:val="a"/>
    <w:next w:val="a"/>
    <w:semiHidden/>
  </w:style>
  <w:style w:type="paragraph" w:customStyle="1" w:styleId="TFReferencesSection">
    <w:name w:val="TF_References_Section"/>
    <w:basedOn w:val="a"/>
    <w:next w:val="a"/>
    <w:autoRedefine/>
    <w:pPr>
      <w:spacing w:after="0"/>
      <w:ind w:firstLine="187"/>
    </w:pPr>
    <w:rPr>
      <w:rFonts w:ascii="Arno Pro" w:hAnsi="Arno Pro"/>
      <w:kern w:val="19"/>
      <w:sz w:val="17"/>
      <w:szCs w:val="14"/>
    </w:rPr>
  </w:style>
  <w:style w:type="paragraph" w:customStyle="1" w:styleId="TAMainText">
    <w:name w:val="TA_Main_Text"/>
    <w:basedOn w:val="a"/>
    <w:autoRedefine/>
    <w:pPr>
      <w:spacing w:after="60"/>
      <w:ind w:firstLine="180"/>
    </w:pPr>
    <w:rPr>
      <w:rFonts w:ascii="Arno Pro" w:hAnsi="Arno Pro"/>
      <w:kern w:val="21"/>
      <w:sz w:val="21"/>
    </w:rPr>
  </w:style>
  <w:style w:type="paragraph" w:customStyle="1" w:styleId="BATitle">
    <w:name w:val="BA_Title"/>
    <w:basedOn w:val="a"/>
    <w:next w:val="a"/>
    <w:autoRedefine/>
    <w:pPr>
      <w:spacing w:before="1400" w:after="180"/>
      <w:jc w:val="center"/>
    </w:pPr>
    <w:rPr>
      <w:rFonts w:ascii="Myriad Pro Light" w:hAnsi="Myriad Pro Light"/>
      <w:b/>
      <w:kern w:val="36"/>
      <w:sz w:val="34"/>
      <w:lang w:eastAsia="ko-KR"/>
    </w:rPr>
  </w:style>
  <w:style w:type="paragraph" w:customStyle="1" w:styleId="BBAuthorName">
    <w:name w:val="BB_Author_Name"/>
    <w:basedOn w:val="a"/>
    <w:next w:val="a"/>
    <w:autoRedefine/>
    <w:pPr>
      <w:spacing w:after="180"/>
      <w:jc w:val="center"/>
    </w:pPr>
    <w:rPr>
      <w:rFonts w:ascii="Arno Pro" w:hAnsi="Arno Pro"/>
      <w:kern w:val="26"/>
    </w:rPr>
  </w:style>
  <w:style w:type="paragraph" w:customStyle="1" w:styleId="BCAuthorAddress">
    <w:name w:val="BC_Author_Address"/>
    <w:basedOn w:val="a"/>
    <w:next w:val="a"/>
    <w:autoRedefine/>
    <w:pPr>
      <w:spacing w:after="60"/>
      <w:jc w:val="center"/>
    </w:pPr>
    <w:rPr>
      <w:rFonts w:ascii="KoPubWorldBatang Light" w:eastAsia="KoPubWorldBatang Light" w:hAnsi="KoPubWorldBatang Light" w:cs="KoPubWorldBatang Light"/>
      <w:kern w:val="22"/>
      <w:sz w:val="20"/>
      <w:lang w:eastAsia="ko-KR"/>
    </w:rPr>
  </w:style>
  <w:style w:type="paragraph" w:customStyle="1" w:styleId="BIEmailAddress">
    <w:name w:val="BI_Email_Address"/>
    <w:basedOn w:val="a"/>
    <w:next w:val="a"/>
    <w:autoRedefine/>
    <w:pPr>
      <w:spacing w:after="100"/>
      <w:jc w:val="left"/>
    </w:pPr>
    <w:rPr>
      <w:rFonts w:ascii="Arno Pro" w:hAnsi="Arno Pro"/>
      <w:sz w:val="18"/>
    </w:rPr>
  </w:style>
  <w:style w:type="paragraph" w:customStyle="1" w:styleId="AIReceivedDate">
    <w:name w:val="AI_Received_Date"/>
    <w:basedOn w:val="a"/>
    <w:next w:val="a"/>
    <w:autoRedefine/>
    <w:pPr>
      <w:spacing w:after="100"/>
      <w:jc w:val="left"/>
    </w:pPr>
    <w:rPr>
      <w:rFonts w:ascii="Arno Pro" w:hAnsi="Arno Pro"/>
      <w:sz w:val="18"/>
    </w:rPr>
  </w:style>
  <w:style w:type="paragraph" w:customStyle="1" w:styleId="BDAbstract">
    <w:name w:val="BD_Abstract"/>
    <w:basedOn w:val="a"/>
    <w:next w:val="TAMainText"/>
    <w:link w:val="AuthorInformationTitle"/>
    <w:autoRedefine/>
    <w:pPr>
      <w:pBdr>
        <w:top w:val="single" w:sz="4" w:space="1" w:color="auto"/>
        <w:bottom w:val="single" w:sz="4" w:space="1" w:color="auto"/>
      </w:pBdr>
      <w:spacing w:before="100" w:after="600"/>
    </w:pPr>
    <w:rPr>
      <w:rFonts w:ascii="Arno Pro" w:hAnsi="Arno Pro"/>
      <w:kern w:val="21"/>
      <w:sz w:val="21"/>
    </w:rPr>
  </w:style>
  <w:style w:type="paragraph" w:customStyle="1" w:styleId="SectionContent">
    <w:name w:val="Section_Content"/>
    <w:basedOn w:val="a"/>
    <w:next w:val="a"/>
    <w:autoRedefine/>
    <w:pPr>
      <w:spacing w:after="0"/>
    </w:pPr>
    <w:rPr>
      <w:rFonts w:ascii="Arno Pro" w:hAnsi="Arno Pro"/>
      <w:kern w:val="20"/>
      <w:sz w:val="20"/>
    </w:rPr>
  </w:style>
  <w:style w:type="paragraph" w:customStyle="1" w:styleId="VCSchemeTitle">
    <w:name w:val="VC_Scheme_Title"/>
    <w:basedOn w:val="a"/>
    <w:next w:val="a"/>
    <w:autoRedefine/>
    <w:pPr>
      <w:spacing w:after="180"/>
    </w:pPr>
    <w:rPr>
      <w:rFonts w:ascii="Arno Pro" w:hAnsi="Arno Pro"/>
      <w:b/>
      <w:kern w:val="21"/>
      <w:sz w:val="21"/>
    </w:rPr>
  </w:style>
  <w:style w:type="paragraph" w:customStyle="1" w:styleId="VDTableTitle">
    <w:name w:val="VD_Table_Title"/>
    <w:basedOn w:val="a"/>
    <w:next w:val="a"/>
    <w:autoRedefine/>
    <w:pPr>
      <w:spacing w:after="180"/>
    </w:pPr>
    <w:rPr>
      <w:rFonts w:ascii="Arno Pro" w:hAnsi="Arno Pro"/>
      <w:b/>
      <w:kern w:val="21"/>
      <w:sz w:val="19"/>
      <w:szCs w:val="19"/>
    </w:rPr>
  </w:style>
  <w:style w:type="paragraph" w:customStyle="1" w:styleId="VAFigureCaption">
    <w:name w:val="VA_Figure_Caption"/>
    <w:basedOn w:val="a"/>
    <w:next w:val="a"/>
    <w:autoRedefine/>
    <w:pPr>
      <w:spacing w:before="200" w:after="120"/>
    </w:pPr>
    <w:rPr>
      <w:rFonts w:ascii="Arno Pro" w:hAnsi="Arno Pro"/>
      <w:kern w:val="20"/>
      <w:sz w:val="20"/>
    </w:rPr>
  </w:style>
  <w:style w:type="paragraph" w:customStyle="1" w:styleId="VBChartTitle">
    <w:name w:val="VB_Chart_Title"/>
    <w:basedOn w:val="a"/>
    <w:next w:val="a"/>
    <w:autoRedefine/>
    <w:pPr>
      <w:spacing w:after="180"/>
    </w:pPr>
    <w:rPr>
      <w:rFonts w:ascii="Arno Pro" w:hAnsi="Arno Pro"/>
      <w:b/>
      <w:kern w:val="21"/>
      <w:sz w:val="19"/>
    </w:rPr>
  </w:style>
  <w:style w:type="paragraph" w:customStyle="1" w:styleId="FETableFootnote">
    <w:name w:val="FE_Table_Footnote"/>
    <w:basedOn w:val="a"/>
    <w:next w:val="a"/>
    <w:autoRedefine/>
    <w:pPr>
      <w:spacing w:before="60" w:after="120"/>
      <w:ind w:firstLine="187"/>
    </w:pPr>
    <w:rPr>
      <w:rFonts w:ascii="Arno Pro" w:hAnsi="Arno Pro"/>
      <w:sz w:val="20"/>
    </w:rPr>
  </w:style>
  <w:style w:type="paragraph" w:customStyle="1" w:styleId="FCChartFootnote">
    <w:name w:val="FC_Chart_Footnote"/>
    <w:basedOn w:val="a"/>
    <w:next w:val="a"/>
    <w:autoRedefine/>
    <w:pPr>
      <w:spacing w:before="60" w:after="120"/>
      <w:ind w:firstLine="187"/>
    </w:pPr>
    <w:rPr>
      <w:rFonts w:ascii="Arno Pro" w:hAnsi="Arno Pro"/>
      <w:sz w:val="20"/>
    </w:rPr>
  </w:style>
  <w:style w:type="paragraph" w:customStyle="1" w:styleId="FDSchemeFootnote">
    <w:name w:val="FD_Scheme_Footnote"/>
    <w:basedOn w:val="a"/>
    <w:next w:val="a"/>
    <w:autoRedefine/>
    <w:pPr>
      <w:spacing w:before="60" w:after="120"/>
      <w:ind w:firstLine="187"/>
    </w:pPr>
    <w:rPr>
      <w:rFonts w:ascii="Arno Pro" w:hAnsi="Arno Pro"/>
      <w:sz w:val="20"/>
    </w:rPr>
  </w:style>
  <w:style w:type="paragraph" w:customStyle="1" w:styleId="TCTableBody">
    <w:name w:val="TC_Table_Body"/>
    <w:basedOn w:val="a"/>
    <w:next w:val="a"/>
    <w:autoRedefine/>
    <w:pPr>
      <w:spacing w:before="20" w:after="60"/>
    </w:pPr>
    <w:rPr>
      <w:rFonts w:ascii="Arno Pro" w:hAnsi="Arno Pro"/>
      <w:kern w:val="20"/>
      <w:sz w:val="20"/>
    </w:rPr>
  </w:style>
  <w:style w:type="paragraph" w:customStyle="1" w:styleId="BEAuthorBiography">
    <w:name w:val="BE_Author_Biography"/>
    <w:basedOn w:val="a"/>
    <w:link w:val="TCTableBodyChar"/>
    <w:autoRedefine/>
    <w:rPr>
      <w:rFonts w:ascii="Arno Pro" w:hAnsi="Arno Pro"/>
      <w:sz w:val="22"/>
    </w:rPr>
  </w:style>
  <w:style w:type="paragraph" w:customStyle="1" w:styleId="StyleBIEmailAddress95pt">
    <w:name w:val="Style BI_Email_Address + 9.5 pt"/>
    <w:basedOn w:val="BIEmailAddress"/>
    <w:pPr>
      <w:spacing w:after="60"/>
    </w:pPr>
    <w:rPr>
      <w:sz w:val="19"/>
    </w:rPr>
  </w:style>
  <w:style w:type="paragraph" w:customStyle="1" w:styleId="SNSynopsisTOC">
    <w:name w:val="SN_Synopsis_TOC"/>
    <w:basedOn w:val="a"/>
    <w:next w:val="a"/>
    <w:autoRedefine/>
    <w:pPr>
      <w:spacing w:after="60"/>
    </w:pPr>
    <w:rPr>
      <w:rFonts w:ascii="Arno Pro" w:hAnsi="Arno Pro"/>
      <w:kern w:val="22"/>
      <w:sz w:val="20"/>
    </w:rPr>
  </w:style>
  <w:style w:type="character" w:customStyle="1" w:styleId="13">
    <w:name w:val="하이퍼링크1"/>
    <w:rPr>
      <w:color w:val="0000FF"/>
      <w:u w:val="single"/>
    </w:rPr>
  </w:style>
  <w:style w:type="paragraph" w:customStyle="1" w:styleId="14">
    <w:name w:val="바닥글1"/>
    <w:basedOn w:val="a"/>
    <w:pPr>
      <w:tabs>
        <w:tab w:val="center" w:pos="4320"/>
        <w:tab w:val="right" w:pos="8640"/>
      </w:tabs>
    </w:pPr>
  </w:style>
  <w:style w:type="paragraph" w:customStyle="1" w:styleId="BGKeywords">
    <w:name w:val="BG_Keywords"/>
    <w:basedOn w:val="a"/>
    <w:next w:val="a"/>
    <w:autoRedefine/>
    <w:rsid w:val="008D4CCB"/>
    <w:pPr>
      <w:spacing w:after="220"/>
      <w:ind w:left="400"/>
      <w:jc w:val="left"/>
    </w:pPr>
    <w:rPr>
      <w:rFonts w:ascii="함초롬돋움" w:eastAsia="함초롬돋움" w:hAnsi="함초롬돋움" w:cs="함초롬돋움"/>
      <w:b/>
      <w:iCs/>
      <w:kern w:val="22"/>
      <w:sz w:val="28"/>
      <w:szCs w:val="28"/>
      <w:lang w:eastAsia="ko-KR"/>
    </w:rPr>
  </w:style>
  <w:style w:type="paragraph" w:customStyle="1" w:styleId="BHBriefs">
    <w:name w:val="BH_Briefs"/>
    <w:basedOn w:val="a"/>
    <w:next w:val="BDAbstract"/>
    <w:autoRedefine/>
    <w:pPr>
      <w:spacing w:before="180" w:after="60"/>
      <w:jc w:val="left"/>
    </w:pPr>
    <w:rPr>
      <w:rFonts w:ascii="Arno Pro" w:hAnsi="Arno Pro"/>
      <w:kern w:val="22"/>
      <w:sz w:val="20"/>
    </w:rPr>
  </w:style>
  <w:style w:type="character" w:customStyle="1" w:styleId="15">
    <w:name w:val="페이지 번호1"/>
    <w:basedOn w:val="a0"/>
  </w:style>
  <w:style w:type="paragraph" w:customStyle="1" w:styleId="16">
    <w:name w:val="풍선 도움말 텍스트1"/>
    <w:basedOn w:val="a"/>
    <w:semiHidden/>
    <w:rPr>
      <w:rFonts w:ascii="Tahoma" w:hAnsi="Tahoma" w:cs="Tahoma"/>
      <w:sz w:val="16"/>
      <w:szCs w:val="16"/>
    </w:rPr>
  </w:style>
  <w:style w:type="character" w:customStyle="1" w:styleId="17">
    <w:name w:val="미주 참조1"/>
    <w:semiHidden/>
    <w:rPr>
      <w:rFonts w:ascii="Times" w:hAnsi="Times"/>
      <w:sz w:val="18"/>
      <w:vertAlign w:val="superscript"/>
    </w:rPr>
  </w:style>
  <w:style w:type="paragraph" w:customStyle="1" w:styleId="StyleTCTableBodyBold">
    <w:name w:val="Style TC_Table_Body + Bold"/>
    <w:basedOn w:val="TCTableBody"/>
    <w:rPr>
      <w:b/>
      <w:bCs/>
      <w:kern w:val="22"/>
      <w:sz w:val="15"/>
    </w:rPr>
  </w:style>
  <w:style w:type="paragraph" w:customStyle="1" w:styleId="BDAbstractTitle">
    <w:name w:val="BD_Abstract_Title"/>
    <w:basedOn w:val="BDAbstract"/>
    <w:link w:val="SectionSubtitle"/>
    <w:rPr>
      <w:b/>
    </w:rPr>
  </w:style>
  <w:style w:type="character" w:customStyle="1" w:styleId="BDAbstractChar">
    <w:name w:val="BD_Abstract Char"/>
    <w:link w:val="StyleTCTableBodyBoldChar"/>
    <w:rPr>
      <w:rFonts w:ascii="Arno Pro" w:hAnsi="Arno Pro"/>
      <w:kern w:val="21"/>
      <w:sz w:val="19"/>
      <w:lang w:val="en-US" w:eastAsia="en-US" w:bidi="ar-SA"/>
    </w:rPr>
  </w:style>
  <w:style w:type="character" w:customStyle="1" w:styleId="BDAbstractTitleChar">
    <w:name w:val="BD_Abstract_Title Char"/>
    <w:link w:val="SectionTitle"/>
    <w:rsid w:val="00A41F84"/>
    <w:rPr>
      <w:rFonts w:ascii="Myriad Pro Light" w:hAnsi="Myriad Pro Light"/>
      <w:kern w:val="20"/>
      <w:lang w:eastAsia="ko-KR"/>
    </w:rPr>
  </w:style>
  <w:style w:type="paragraph" w:customStyle="1" w:styleId="SectionTitle">
    <w:name w:val="Section_Title"/>
    <w:basedOn w:val="SectionContent"/>
    <w:link w:val="BDAbstractTitleChar"/>
    <w:autoRedefine/>
    <w:rsid w:val="00A41F84"/>
    <w:pPr>
      <w:spacing w:before="180" w:after="120"/>
    </w:pPr>
    <w:rPr>
      <w:rFonts w:ascii="Myriad Pro Light" w:hAnsi="Myriad Pro Light"/>
      <w:lang w:eastAsia="ko-KR"/>
    </w:rPr>
  </w:style>
  <w:style w:type="paragraph" w:customStyle="1" w:styleId="AuthorInformationTitle">
    <w:name w:val="Author_Information_Title"/>
    <w:basedOn w:val="a"/>
    <w:link w:val="BDAbstract"/>
    <w:pPr>
      <w:spacing w:before="180" w:after="60"/>
    </w:pPr>
    <w:rPr>
      <w:rFonts w:ascii="Myriad Pro Light" w:hAnsi="Myriad Pro Light"/>
      <w:b/>
      <w:kern w:val="23"/>
      <w:sz w:val="21"/>
    </w:rPr>
  </w:style>
  <w:style w:type="paragraph" w:customStyle="1" w:styleId="SectionSubtitle">
    <w:name w:val="Section_Subtitle"/>
    <w:basedOn w:val="a"/>
    <w:link w:val="BDAbstractTitle"/>
    <w:autoRedefine/>
    <w:pPr>
      <w:spacing w:before="120" w:after="60"/>
      <w:jc w:val="left"/>
    </w:pPr>
    <w:rPr>
      <w:rFonts w:ascii="Myriad Pro Light" w:hAnsi="Myriad Pro Light"/>
      <w:b/>
      <w:kern w:val="21"/>
      <w:sz w:val="19"/>
      <w:szCs w:val="14"/>
    </w:rPr>
  </w:style>
  <w:style w:type="character" w:customStyle="1" w:styleId="FAAuthorInfoSubtitleChar">
    <w:name w:val="FA_Author_Info_Subtitle Char"/>
    <w:rPr>
      <w:rFonts w:ascii="Myriad Pro Light" w:hAnsi="Myriad Pro Light"/>
      <w:b/>
      <w:kern w:val="21"/>
      <w:sz w:val="19"/>
      <w:szCs w:val="14"/>
      <w:lang w:val="en-US" w:eastAsia="en-US" w:bidi="ar-SA"/>
    </w:rPr>
  </w:style>
  <w:style w:type="character" w:customStyle="1" w:styleId="TCTableBodyChar">
    <w:name w:val="TC_Table_Body Char"/>
    <w:link w:val="BEAuthorBiography"/>
    <w:rPr>
      <w:rFonts w:ascii="Arno Pro" w:hAnsi="Arno Pro"/>
      <w:kern w:val="20"/>
      <w:sz w:val="18"/>
      <w:lang w:val="en-US" w:eastAsia="en-US" w:bidi="ar-SA"/>
    </w:rPr>
  </w:style>
  <w:style w:type="character" w:customStyle="1" w:styleId="StyleTCTableBodyBoldChar">
    <w:name w:val="Style TC_Table_Body + Bold Char"/>
    <w:link w:val="BDAbstractChar"/>
    <w:rPr>
      <w:rFonts w:ascii="Arno Pro Bold" w:hAnsi="Arno Pro Bold"/>
      <w:b/>
      <w:bCs/>
      <w:kern w:val="22"/>
      <w:sz w:val="18"/>
      <w:lang w:val="en-US" w:eastAsia="en-US" w:bidi="ar-SA"/>
    </w:rPr>
  </w:style>
  <w:style w:type="paragraph" w:styleId="a3">
    <w:name w:val="List Paragraph"/>
    <w:basedOn w:val="a"/>
    <w:uiPriority w:val="34"/>
    <w:qFormat/>
    <w:pPr>
      <w:ind w:left="720"/>
      <w:contextualSpacing/>
    </w:pPr>
  </w:style>
  <w:style w:type="paragraph" w:customStyle="1" w:styleId="18">
    <w:name w:val="머리글1"/>
    <w:basedOn w:val="a"/>
    <w:link w:val="Char"/>
    <w:uiPriority w:val="99"/>
    <w:unhideWhenUsed/>
    <w:pPr>
      <w:tabs>
        <w:tab w:val="center" w:pos="4680"/>
        <w:tab w:val="right" w:pos="9360"/>
      </w:tabs>
      <w:spacing w:after="0"/>
    </w:pPr>
  </w:style>
  <w:style w:type="character" w:customStyle="1" w:styleId="Char">
    <w:name w:val="머리글 Char"/>
    <w:basedOn w:val="a0"/>
    <w:link w:val="18"/>
    <w:uiPriority w:val="99"/>
    <w:rPr>
      <w:rFonts w:ascii="Times" w:hAnsi="Times"/>
      <w:sz w:val="24"/>
    </w:rPr>
  </w:style>
  <w:style w:type="paragraph" w:customStyle="1" w:styleId="19">
    <w:name w:val="미주 텍스트1"/>
    <w:basedOn w:val="a"/>
    <w:link w:val="Char0"/>
    <w:uiPriority w:val="99"/>
    <w:unhideWhenUsed/>
    <w:pPr>
      <w:snapToGrid w:val="0"/>
      <w:jc w:val="left"/>
    </w:pPr>
  </w:style>
  <w:style w:type="character" w:customStyle="1" w:styleId="Char0">
    <w:name w:val="미주 텍스트 Char"/>
    <w:basedOn w:val="a0"/>
    <w:link w:val="19"/>
    <w:uiPriority w:val="99"/>
    <w:rPr>
      <w:rFonts w:ascii="Times" w:hAnsi="Times"/>
      <w:sz w:val="24"/>
    </w:rPr>
  </w:style>
  <w:style w:type="character" w:customStyle="1" w:styleId="1a">
    <w:name w:val="각주 참조1"/>
    <w:basedOn w:val="a0"/>
    <w:uiPriority w:val="99"/>
    <w:semiHidden/>
    <w:unhideWhenUsed/>
    <w:rPr>
      <w:vertAlign w:val="superscript"/>
    </w:rPr>
  </w:style>
  <w:style w:type="character" w:styleId="a4">
    <w:name w:val="Placeholder Text"/>
    <w:basedOn w:val="a0"/>
    <w:uiPriority w:val="99"/>
    <w:semiHidden/>
    <w:rPr>
      <w:color w:val="808080"/>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styleId="a7">
    <w:name w:val="page number"/>
    <w:basedOn w:val="a0"/>
    <w:rsid w:val="000601E2"/>
  </w:style>
  <w:style w:type="paragraph" w:styleId="a8">
    <w:name w:val="header"/>
    <w:basedOn w:val="a"/>
    <w:uiPriority w:val="99"/>
    <w:unhideWhenUsed/>
    <w:rsid w:val="000601E2"/>
    <w:pPr>
      <w:tabs>
        <w:tab w:val="center" w:pos="4680"/>
        <w:tab w:val="right" w:pos="9360"/>
      </w:tabs>
      <w:spacing w:after="0"/>
    </w:pPr>
  </w:style>
  <w:style w:type="character" w:customStyle="1" w:styleId="Char1">
    <w:name w:val="머리글 Char1"/>
    <w:basedOn w:val="a0"/>
    <w:uiPriority w:val="99"/>
    <w:semiHidden/>
    <w:rsid w:val="000601E2"/>
    <w:rPr>
      <w:rFonts w:ascii="Times" w:hAnsi="Times"/>
      <w:sz w:val="24"/>
    </w:rPr>
  </w:style>
  <w:style w:type="paragraph" w:styleId="a9">
    <w:name w:val="endnote text"/>
    <w:basedOn w:val="a"/>
    <w:uiPriority w:val="99"/>
    <w:unhideWhenUsed/>
    <w:rsid w:val="000601E2"/>
    <w:pPr>
      <w:snapToGrid w:val="0"/>
      <w:jc w:val="left"/>
    </w:pPr>
  </w:style>
  <w:style w:type="character" w:customStyle="1" w:styleId="Char10">
    <w:name w:val="미주 텍스트 Char1"/>
    <w:basedOn w:val="a0"/>
    <w:uiPriority w:val="99"/>
    <w:semiHidden/>
    <w:rsid w:val="000601E2"/>
    <w:rPr>
      <w:rFonts w:ascii="Times" w:hAnsi="Times"/>
      <w:sz w:val="24"/>
    </w:rPr>
  </w:style>
  <w:style w:type="paragraph" w:styleId="aa">
    <w:name w:val="caption"/>
    <w:basedOn w:val="a"/>
    <w:next w:val="a"/>
    <w:uiPriority w:val="35"/>
    <w:unhideWhenUsed/>
    <w:qFormat/>
    <w:rsid w:val="000601E2"/>
    <w:rPr>
      <w:b/>
      <w:bCs/>
      <w:sz w:val="20"/>
    </w:rPr>
  </w:style>
  <w:style w:type="paragraph" w:styleId="ab">
    <w:name w:val="Balloon Text"/>
    <w:basedOn w:val="a"/>
    <w:link w:val="Char2"/>
    <w:uiPriority w:val="99"/>
    <w:semiHidden/>
    <w:unhideWhenUsed/>
    <w:rsid w:val="000601E2"/>
    <w:pPr>
      <w:spacing w:after="0"/>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060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7928</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Template for Electronic Submission to ACS Journals</vt:lpstr>
    </vt:vector>
  </TitlesOfParts>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
  <cp:lastModifiedBy/>
  <cp:revision>1</cp:revision>
  <cp:lastPrinted>2023-10-23T02:26:00Z</cp:lastPrinted>
  <dcterms:created xsi:type="dcterms:W3CDTF">2024-07-10T05:47:00Z</dcterms:created>
  <dcterms:modified xsi:type="dcterms:W3CDTF">2024-07-10T05:51:00Z</dcterms:modified>
</cp:coreProperties>
</file>